
<file path=[Content_Types].xml><?xml version="1.0" encoding="utf-8"?>
<Types xmlns="http://schemas.openxmlformats.org/package/2006/content-types">
  <Override PartName="/word/numbering.xml" ContentType="application/vnd.openxmlformats-officedocument.wordprocessingml.numbering+xml"/>
  <Override PartName="/docProps/core.xml" ContentType="application/vnd.openxmlformats-package.core-properties+xml"/>
  <Override PartName="/docProps/app.xml" ContentType="application/vnd.openxmlformats-officedocument.extended-properties+xml"/>
  <Default Extension="jpeg" ContentType="image/jpeg"/>
  <Default Extension="xml" ContentType="application/xml"/>
  <Default Extension="rels" ContentType="application/vnd.openxmlformats-package.relationships+xml"/>
  <Override PartName="/word/webSettings.xml" ContentType="application/vnd.openxmlformats-officedocument.wordprocessingml.webSettings+xml"/>
  <Override PartName="/word/theme/theme1.xml" ContentType="application/vnd.openxmlformats-officedocument.theme+xml"/>
  <Override PartName="/word/styles.xml" ContentType="application/vnd.openxmlformats-officedocument.wordprocessingml.styles+xml"/>
  <Override PartName="/word/settings.xml" ContentType="application/vnd.openxmlformats-officedocument.wordprocessingml.settings+xml"/>
  <Override PartName="/word/fontTable.xml" ContentType="application/vnd.openxmlformats-officedocument.wordprocessingml.fontTable+xml"/>
  <Override PartName="/word/document.xml" ContentType="application/vnd.openxmlformats-officedocument.wordprocessingml.document.main+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ve:Ignorable="mv" ve:PreserveAttributes="mv:*">
  <w:body>
    <w:p w:rsidR="003E7962" w:rsidRDefault="003E7962">
      <w:pPr>
        <w:rPr>
          <w:rFonts w:asciiTheme="majorHAnsi" w:hAnsiTheme="majorHAnsi"/>
          <w:lang w:val="en-CA"/>
        </w:rPr>
      </w:pPr>
      <w:r>
        <w:rPr>
          <w:rFonts w:asciiTheme="majorHAnsi" w:hAnsiTheme="majorHAnsi"/>
          <w:lang w:val="en-CA"/>
        </w:rPr>
        <w:t>CHAPTER 5:   THEORIES OF WORK MOTIVATION</w:t>
      </w:r>
    </w:p>
    <w:p w:rsidR="003E7962" w:rsidRDefault="003E7962">
      <w:pPr>
        <w:rPr>
          <w:rFonts w:asciiTheme="majorHAnsi" w:hAnsiTheme="majorHAnsi"/>
          <w:lang w:val="en-CA"/>
        </w:rPr>
      </w:pPr>
    </w:p>
    <w:p w:rsidR="003E7962" w:rsidRDefault="003E7962">
      <w:pPr>
        <w:rPr>
          <w:rFonts w:asciiTheme="majorHAnsi" w:hAnsiTheme="majorHAnsi"/>
          <w:sz w:val="22"/>
          <w:lang w:val="en-CA"/>
        </w:rPr>
      </w:pPr>
      <w:r w:rsidRPr="003E7962">
        <w:rPr>
          <w:rFonts w:asciiTheme="majorHAnsi" w:hAnsiTheme="majorHAnsi"/>
          <w:sz w:val="22"/>
          <w:u w:val="single"/>
          <w:lang w:val="en-CA"/>
        </w:rPr>
        <w:t>Case:</w:t>
      </w:r>
      <w:r>
        <w:rPr>
          <w:rFonts w:asciiTheme="majorHAnsi" w:hAnsiTheme="majorHAnsi"/>
          <w:sz w:val="22"/>
          <w:lang w:val="en-CA"/>
        </w:rPr>
        <w:t xml:space="preserve"> Great Little Box Company (GLBC)</w:t>
      </w:r>
    </w:p>
    <w:p w:rsidR="003E7962" w:rsidRDefault="003E7962">
      <w:pPr>
        <w:rPr>
          <w:rFonts w:asciiTheme="majorHAnsi" w:hAnsiTheme="majorHAnsi"/>
          <w:sz w:val="22"/>
          <w:lang w:val="en-CA"/>
        </w:rPr>
      </w:pPr>
    </w:p>
    <w:p w:rsidR="003E7962" w:rsidRDefault="003E7962">
      <w:pPr>
        <w:rPr>
          <w:rFonts w:asciiTheme="majorHAnsi" w:hAnsiTheme="majorHAnsi"/>
          <w:sz w:val="22"/>
          <w:lang w:val="en-CA"/>
        </w:rPr>
      </w:pPr>
      <w:r>
        <w:rPr>
          <w:rFonts w:asciiTheme="majorHAnsi" w:hAnsiTheme="majorHAnsi"/>
          <w:sz w:val="22"/>
          <w:lang w:val="en-CA"/>
        </w:rPr>
        <w:t>There is no single all-purpose motivation theory. Rather, we will consider several theories that serve somewhat different purposes.</w:t>
      </w:r>
    </w:p>
    <w:p w:rsidR="003E7962" w:rsidRDefault="003E7962">
      <w:pPr>
        <w:rPr>
          <w:rFonts w:asciiTheme="majorHAnsi" w:hAnsiTheme="majorHAnsi"/>
          <w:sz w:val="22"/>
          <w:lang w:val="en-CA"/>
        </w:rPr>
      </w:pPr>
    </w:p>
    <w:p w:rsidR="003E7962" w:rsidRDefault="003E7962">
      <w:pPr>
        <w:rPr>
          <w:rFonts w:asciiTheme="majorHAnsi" w:hAnsiTheme="majorHAnsi"/>
          <w:sz w:val="22"/>
          <w:lang w:val="en-CA"/>
        </w:rPr>
      </w:pPr>
      <w:r>
        <w:rPr>
          <w:rFonts w:asciiTheme="majorHAnsi" w:hAnsiTheme="majorHAnsi"/>
          <w:b/>
          <w:sz w:val="22"/>
          <w:lang w:val="en-CA"/>
        </w:rPr>
        <w:t xml:space="preserve">Motivation: </w:t>
      </w:r>
      <w:r>
        <w:rPr>
          <w:rFonts w:asciiTheme="majorHAnsi" w:hAnsiTheme="majorHAnsi"/>
          <w:sz w:val="22"/>
          <w:lang w:val="en-CA"/>
        </w:rPr>
        <w:t>extent to which persistent effort is directed toward a goal. It has various aspects:</w:t>
      </w:r>
    </w:p>
    <w:p w:rsidR="003E7962" w:rsidRDefault="003E7962" w:rsidP="003E7962">
      <w:pPr>
        <w:pStyle w:val="ListParagraph"/>
        <w:numPr>
          <w:ilvl w:val="0"/>
          <w:numId w:val="1"/>
        </w:numPr>
        <w:rPr>
          <w:rFonts w:asciiTheme="majorHAnsi" w:hAnsiTheme="majorHAnsi"/>
          <w:sz w:val="22"/>
          <w:lang w:val="en-CA"/>
        </w:rPr>
      </w:pPr>
      <w:r w:rsidRPr="003E7962">
        <w:rPr>
          <w:rFonts w:asciiTheme="majorHAnsi" w:hAnsiTheme="majorHAnsi"/>
          <w:b/>
          <w:sz w:val="22"/>
          <w:lang w:val="en-CA"/>
        </w:rPr>
        <w:t xml:space="preserve">Effort: </w:t>
      </w:r>
      <w:r w:rsidRPr="003E7962">
        <w:rPr>
          <w:rFonts w:asciiTheme="majorHAnsi" w:hAnsiTheme="majorHAnsi"/>
          <w:sz w:val="22"/>
          <w:lang w:val="en-CA"/>
        </w:rPr>
        <w:t>strength of the person’s work-related behaviour, or the amount of effort the person exhibits on the job…in a manner appropriate to the job.</w:t>
      </w:r>
    </w:p>
    <w:p w:rsidR="003E7962" w:rsidRDefault="003E7962" w:rsidP="003E7962">
      <w:pPr>
        <w:pStyle w:val="ListParagraph"/>
        <w:numPr>
          <w:ilvl w:val="0"/>
          <w:numId w:val="1"/>
        </w:numPr>
        <w:rPr>
          <w:rFonts w:asciiTheme="majorHAnsi" w:hAnsiTheme="majorHAnsi"/>
          <w:sz w:val="22"/>
          <w:lang w:val="en-CA"/>
        </w:rPr>
      </w:pPr>
      <w:r>
        <w:rPr>
          <w:rFonts w:asciiTheme="majorHAnsi" w:hAnsiTheme="majorHAnsi"/>
          <w:b/>
          <w:sz w:val="22"/>
          <w:lang w:val="en-CA"/>
        </w:rPr>
        <w:t xml:space="preserve">Persistence </w:t>
      </w:r>
      <w:r>
        <w:rPr>
          <w:rFonts w:asciiTheme="majorHAnsi" w:hAnsiTheme="majorHAnsi"/>
          <w:sz w:val="22"/>
          <w:lang w:val="en-CA"/>
        </w:rPr>
        <w:t>that individuals exhibit in applying effort to their work tasks.</w:t>
      </w:r>
    </w:p>
    <w:p w:rsidR="003E7962" w:rsidRDefault="003E7962" w:rsidP="003E7962">
      <w:pPr>
        <w:pStyle w:val="ListParagraph"/>
        <w:numPr>
          <w:ilvl w:val="0"/>
          <w:numId w:val="1"/>
        </w:numPr>
        <w:rPr>
          <w:rFonts w:asciiTheme="majorHAnsi" w:hAnsiTheme="majorHAnsi"/>
          <w:sz w:val="22"/>
          <w:lang w:val="en-CA"/>
        </w:rPr>
      </w:pPr>
      <w:r>
        <w:rPr>
          <w:rFonts w:asciiTheme="majorHAnsi" w:hAnsiTheme="majorHAnsi"/>
          <w:b/>
          <w:sz w:val="22"/>
          <w:lang w:val="en-CA"/>
        </w:rPr>
        <w:t xml:space="preserve">Direction: </w:t>
      </w:r>
      <w:r>
        <w:rPr>
          <w:rFonts w:asciiTheme="majorHAnsi" w:hAnsiTheme="majorHAnsi"/>
          <w:sz w:val="22"/>
          <w:lang w:val="en-CA"/>
        </w:rPr>
        <w:t>do workers channel persistent effort in a direction that benefits the organization? Motivation means working hard, and smart!</w:t>
      </w:r>
    </w:p>
    <w:p w:rsidR="003E7962" w:rsidRDefault="003E7962" w:rsidP="003E7962">
      <w:pPr>
        <w:pStyle w:val="ListParagraph"/>
        <w:numPr>
          <w:ilvl w:val="0"/>
          <w:numId w:val="1"/>
        </w:numPr>
        <w:rPr>
          <w:rFonts w:asciiTheme="majorHAnsi" w:hAnsiTheme="majorHAnsi"/>
          <w:sz w:val="22"/>
          <w:lang w:val="en-CA"/>
        </w:rPr>
      </w:pPr>
      <w:r>
        <w:rPr>
          <w:rFonts w:asciiTheme="majorHAnsi" w:hAnsiTheme="majorHAnsi"/>
          <w:b/>
          <w:sz w:val="22"/>
          <w:lang w:val="en-CA"/>
        </w:rPr>
        <w:t>Goals:</w:t>
      </w:r>
      <w:r>
        <w:rPr>
          <w:rFonts w:asciiTheme="majorHAnsi" w:hAnsiTheme="majorHAnsi"/>
          <w:sz w:val="22"/>
          <w:lang w:val="en-CA"/>
        </w:rPr>
        <w:t xml:space="preserve"> all motivated behaviour has some goal or objective toward which it is directed.</w:t>
      </w:r>
    </w:p>
    <w:p w:rsidR="003E7962" w:rsidRDefault="003E7962" w:rsidP="003E7962">
      <w:pPr>
        <w:rPr>
          <w:rFonts w:asciiTheme="majorHAnsi" w:hAnsiTheme="majorHAnsi"/>
          <w:sz w:val="22"/>
          <w:lang w:val="en-CA"/>
        </w:rPr>
      </w:pPr>
    </w:p>
    <w:p w:rsidR="003E7962" w:rsidRDefault="003E7962" w:rsidP="003E7962">
      <w:pPr>
        <w:rPr>
          <w:rFonts w:asciiTheme="majorHAnsi" w:hAnsiTheme="majorHAnsi"/>
          <w:sz w:val="22"/>
          <w:lang w:val="en-CA"/>
        </w:rPr>
      </w:pPr>
      <w:r w:rsidRPr="003E7962">
        <w:rPr>
          <w:rFonts w:asciiTheme="majorHAnsi" w:hAnsiTheme="majorHAnsi"/>
          <w:b/>
          <w:sz w:val="22"/>
          <w:lang w:val="en-CA"/>
        </w:rPr>
        <w:t>Intrinsic motivation:</w:t>
      </w:r>
      <w:r>
        <w:rPr>
          <w:rFonts w:asciiTheme="majorHAnsi" w:hAnsiTheme="majorHAnsi"/>
          <w:b/>
          <w:sz w:val="22"/>
          <w:lang w:val="en-CA"/>
        </w:rPr>
        <w:t xml:space="preserve"> </w:t>
      </w:r>
      <w:r>
        <w:rPr>
          <w:rFonts w:asciiTheme="majorHAnsi" w:hAnsiTheme="majorHAnsi"/>
          <w:sz w:val="22"/>
          <w:lang w:val="en-CA"/>
        </w:rPr>
        <w:t>stems from the direct relationship between the worker and the task and is usually self-applied. Feelings of achievement, accomplishment, challenge and competence derived from performing one’s job are examples of intrinsic motivators, as is sheer interest in the job itself.</w:t>
      </w:r>
    </w:p>
    <w:p w:rsidR="003E7962" w:rsidRDefault="003E7962" w:rsidP="003E7962">
      <w:pPr>
        <w:rPr>
          <w:rFonts w:asciiTheme="majorHAnsi" w:hAnsiTheme="majorHAnsi"/>
          <w:sz w:val="22"/>
          <w:lang w:val="en-CA"/>
        </w:rPr>
      </w:pPr>
    </w:p>
    <w:p w:rsidR="003E7962" w:rsidRDefault="003E7962" w:rsidP="003E7962">
      <w:pPr>
        <w:rPr>
          <w:rFonts w:asciiTheme="majorHAnsi" w:hAnsiTheme="majorHAnsi"/>
          <w:sz w:val="22"/>
          <w:lang w:val="en-CA"/>
        </w:rPr>
      </w:pPr>
      <w:r>
        <w:rPr>
          <w:rFonts w:asciiTheme="majorHAnsi" w:hAnsiTheme="majorHAnsi"/>
          <w:b/>
          <w:sz w:val="22"/>
          <w:lang w:val="en-CA"/>
        </w:rPr>
        <w:t xml:space="preserve">Extrinsic: </w:t>
      </w:r>
      <w:r>
        <w:rPr>
          <w:rFonts w:asciiTheme="majorHAnsi" w:hAnsiTheme="majorHAnsi"/>
          <w:sz w:val="22"/>
          <w:lang w:val="en-CA"/>
        </w:rPr>
        <w:t>stems from the work environment external to the task and is usually applied by someone other than the person being motivated. Pay, fringe, benefits, company policies, and supervision are examples.</w:t>
      </w:r>
    </w:p>
    <w:p w:rsidR="003E7962" w:rsidRDefault="003E7962" w:rsidP="003E7962">
      <w:pPr>
        <w:rPr>
          <w:rFonts w:asciiTheme="majorHAnsi" w:hAnsiTheme="majorHAnsi"/>
          <w:sz w:val="22"/>
          <w:lang w:val="en-CA"/>
        </w:rPr>
      </w:pPr>
    </w:p>
    <w:p w:rsidR="003E7962" w:rsidRDefault="003E7962" w:rsidP="003E7962">
      <w:pPr>
        <w:rPr>
          <w:rFonts w:asciiTheme="majorHAnsi" w:hAnsiTheme="majorHAnsi"/>
          <w:sz w:val="22"/>
          <w:lang w:val="en-CA"/>
        </w:rPr>
      </w:pPr>
      <w:r>
        <w:rPr>
          <w:rFonts w:asciiTheme="majorHAnsi" w:hAnsiTheme="majorHAnsi"/>
          <w:sz w:val="22"/>
          <w:lang w:val="en-CA"/>
        </w:rPr>
        <w:t xml:space="preserve">Some motivators have </w:t>
      </w:r>
      <w:r w:rsidRPr="003E7962">
        <w:rPr>
          <w:rFonts w:asciiTheme="majorHAnsi" w:hAnsiTheme="majorHAnsi"/>
          <w:sz w:val="22"/>
          <w:u w:val="single"/>
          <w:lang w:val="en-CA"/>
        </w:rPr>
        <w:t>both</w:t>
      </w:r>
      <w:r>
        <w:rPr>
          <w:rFonts w:asciiTheme="majorHAnsi" w:hAnsiTheme="majorHAnsi"/>
          <w:sz w:val="22"/>
          <w:lang w:val="en-CA"/>
        </w:rPr>
        <w:t xml:space="preserve"> extrinsic and intrinsic qualities: a promotion or compliment might be applied by the boss, but might also be a clear signal of achievement and competence.</w:t>
      </w:r>
    </w:p>
    <w:p w:rsidR="003E7962" w:rsidRDefault="003E7962" w:rsidP="003E7962">
      <w:pPr>
        <w:rPr>
          <w:rFonts w:asciiTheme="majorHAnsi" w:hAnsiTheme="majorHAnsi"/>
          <w:sz w:val="22"/>
          <w:lang w:val="en-CA"/>
        </w:rPr>
      </w:pPr>
    </w:p>
    <w:p w:rsidR="00241806" w:rsidRDefault="003E7962" w:rsidP="003E7962">
      <w:pPr>
        <w:rPr>
          <w:rFonts w:asciiTheme="majorHAnsi" w:hAnsiTheme="majorHAnsi"/>
          <w:sz w:val="22"/>
          <w:lang w:val="en-CA"/>
        </w:rPr>
      </w:pPr>
      <w:r>
        <w:rPr>
          <w:rFonts w:asciiTheme="majorHAnsi" w:hAnsiTheme="majorHAnsi"/>
          <w:b/>
          <w:sz w:val="22"/>
          <w:lang w:val="en-CA"/>
        </w:rPr>
        <w:t xml:space="preserve">Self-determination theory (SDT): </w:t>
      </w:r>
      <w:r>
        <w:rPr>
          <w:rFonts w:asciiTheme="majorHAnsi" w:hAnsiTheme="majorHAnsi"/>
          <w:sz w:val="22"/>
          <w:lang w:val="en-CA"/>
        </w:rPr>
        <w:t>explains what motivates people and whether motivation us autonomous or controlled</w:t>
      </w:r>
      <w:r w:rsidR="00241806">
        <w:rPr>
          <w:rFonts w:asciiTheme="majorHAnsi" w:hAnsiTheme="majorHAnsi"/>
          <w:sz w:val="22"/>
          <w:lang w:val="en-CA"/>
        </w:rPr>
        <w:t>.</w:t>
      </w:r>
    </w:p>
    <w:p w:rsidR="00241806" w:rsidRPr="00241806" w:rsidRDefault="00241806" w:rsidP="00241806">
      <w:pPr>
        <w:pStyle w:val="ListParagraph"/>
        <w:numPr>
          <w:ilvl w:val="0"/>
          <w:numId w:val="2"/>
        </w:numPr>
        <w:rPr>
          <w:rFonts w:asciiTheme="majorHAnsi" w:hAnsiTheme="majorHAnsi"/>
          <w:sz w:val="22"/>
          <w:u w:val="single"/>
          <w:lang w:val="en-CA"/>
        </w:rPr>
      </w:pPr>
      <w:r w:rsidRPr="00241806">
        <w:rPr>
          <w:rFonts w:asciiTheme="majorHAnsi" w:hAnsiTheme="majorHAnsi"/>
          <w:sz w:val="22"/>
          <w:u w:val="single"/>
          <w:lang w:val="en-CA"/>
        </w:rPr>
        <w:t>Autonomous motivation:</w:t>
      </w:r>
      <w:r>
        <w:rPr>
          <w:rFonts w:asciiTheme="majorHAnsi" w:hAnsiTheme="majorHAnsi"/>
          <w:sz w:val="22"/>
          <w:lang w:val="en-CA"/>
        </w:rPr>
        <w:t xml:space="preserve"> when people are motivated by intrinsic factors, they are in control of their motivation.</w:t>
      </w:r>
    </w:p>
    <w:p w:rsidR="00241806" w:rsidRPr="00241806" w:rsidRDefault="00241806" w:rsidP="00241806">
      <w:pPr>
        <w:pStyle w:val="ListParagraph"/>
        <w:numPr>
          <w:ilvl w:val="0"/>
          <w:numId w:val="2"/>
        </w:numPr>
        <w:rPr>
          <w:rFonts w:asciiTheme="majorHAnsi" w:hAnsiTheme="majorHAnsi"/>
          <w:sz w:val="22"/>
          <w:u w:val="single"/>
          <w:lang w:val="en-CA"/>
        </w:rPr>
      </w:pPr>
      <w:r w:rsidRPr="00241806">
        <w:rPr>
          <w:rFonts w:asciiTheme="majorHAnsi" w:hAnsiTheme="majorHAnsi"/>
          <w:sz w:val="22"/>
          <w:u w:val="single"/>
          <w:lang w:val="en-CA"/>
        </w:rPr>
        <w:t>Controlled motivation:</w:t>
      </w:r>
      <w:r>
        <w:rPr>
          <w:rFonts w:asciiTheme="majorHAnsi" w:hAnsiTheme="majorHAnsi"/>
          <w:sz w:val="22"/>
          <w:lang w:val="en-CA"/>
        </w:rPr>
        <w:t xml:space="preserve"> people are motivated to obtain a desired consequence or extrinsic reward.</w:t>
      </w:r>
    </w:p>
    <w:p w:rsidR="00241806" w:rsidRDefault="00241806" w:rsidP="00241806">
      <w:pPr>
        <w:rPr>
          <w:rFonts w:asciiTheme="majorHAnsi" w:hAnsiTheme="majorHAnsi"/>
          <w:sz w:val="22"/>
          <w:lang w:val="en-CA"/>
        </w:rPr>
      </w:pPr>
      <w:r>
        <w:rPr>
          <w:rFonts w:asciiTheme="majorHAnsi" w:hAnsiTheme="majorHAnsi"/>
          <w:sz w:val="22"/>
          <w:lang w:val="en-CA"/>
        </w:rPr>
        <w:t>Sometimes, extrinsic factors can lead to autonomous motivation when an individual internalized the values or attitudes associated with a behaviour, and as a result no longer requires the extrinsic factor to motivate him to perform the behaviour.</w:t>
      </w:r>
    </w:p>
    <w:p w:rsidR="00241806" w:rsidRDefault="00241806" w:rsidP="00241806">
      <w:pPr>
        <w:rPr>
          <w:rFonts w:asciiTheme="majorHAnsi" w:hAnsiTheme="majorHAnsi"/>
          <w:sz w:val="22"/>
          <w:lang w:val="en-CA"/>
        </w:rPr>
      </w:pPr>
    </w:p>
    <w:p w:rsidR="00241806" w:rsidRDefault="00241806" w:rsidP="00241806">
      <w:pPr>
        <w:rPr>
          <w:rFonts w:asciiTheme="majorHAnsi" w:hAnsiTheme="majorHAnsi"/>
          <w:sz w:val="22"/>
          <w:lang w:val="en-CA"/>
        </w:rPr>
      </w:pPr>
      <w:r>
        <w:rPr>
          <w:rFonts w:asciiTheme="majorHAnsi" w:hAnsiTheme="majorHAnsi"/>
          <w:b/>
          <w:sz w:val="22"/>
          <w:lang w:val="en-CA"/>
        </w:rPr>
        <w:t xml:space="preserve">Performance: </w:t>
      </w:r>
      <w:r>
        <w:rPr>
          <w:rFonts w:asciiTheme="majorHAnsi" w:hAnsiTheme="majorHAnsi"/>
          <w:sz w:val="22"/>
          <w:lang w:val="en-CA"/>
        </w:rPr>
        <w:t>extent to which an organizational member contributes to achieving the objectives of the organization.</w:t>
      </w:r>
    </w:p>
    <w:p w:rsidR="00EE7253" w:rsidRDefault="00241806" w:rsidP="00241806">
      <w:pPr>
        <w:rPr>
          <w:rFonts w:asciiTheme="majorHAnsi" w:hAnsiTheme="majorHAnsi"/>
          <w:sz w:val="22"/>
          <w:lang w:val="en-CA"/>
        </w:rPr>
      </w:pPr>
      <w:r>
        <w:rPr>
          <w:rFonts w:asciiTheme="majorHAnsi" w:hAnsiTheme="majorHAnsi"/>
          <w:b/>
          <w:sz w:val="22"/>
          <w:lang w:val="en-CA"/>
        </w:rPr>
        <w:t>Intelligence:</w:t>
      </w:r>
      <w:r>
        <w:rPr>
          <w:rFonts w:asciiTheme="majorHAnsi" w:hAnsiTheme="majorHAnsi"/>
          <w:sz w:val="22"/>
          <w:lang w:val="en-CA"/>
        </w:rPr>
        <w:t xml:space="preserve"> also known as mental ability </w:t>
      </w:r>
      <w:r w:rsidRPr="00241806">
        <w:rPr>
          <w:rFonts w:asciiTheme="majorHAnsi" w:hAnsiTheme="majorHAnsi"/>
          <w:sz w:val="18"/>
          <w:lang w:val="en-CA"/>
        </w:rPr>
        <w:sym w:font="Wingdings" w:char="F0E8"/>
      </w:r>
      <w:r w:rsidRPr="00241806">
        <w:rPr>
          <w:rFonts w:asciiTheme="majorHAnsi" w:hAnsiTheme="majorHAnsi"/>
          <w:sz w:val="18"/>
          <w:lang w:val="en-CA"/>
        </w:rPr>
        <w:t xml:space="preserve"> </w:t>
      </w:r>
      <w:r>
        <w:rPr>
          <w:rFonts w:asciiTheme="majorHAnsi" w:hAnsiTheme="majorHAnsi"/>
          <w:sz w:val="22"/>
          <w:lang w:val="en-CA"/>
        </w:rPr>
        <w:t>predicts performance</w:t>
      </w:r>
    </w:p>
    <w:p w:rsidR="00982DF8" w:rsidRDefault="00EE7253" w:rsidP="00241806">
      <w:pPr>
        <w:rPr>
          <w:rFonts w:asciiTheme="majorHAnsi" w:hAnsiTheme="majorHAnsi"/>
          <w:sz w:val="22"/>
          <w:lang w:val="en-CA"/>
        </w:rPr>
      </w:pPr>
      <w:r>
        <w:rPr>
          <w:rFonts w:asciiTheme="majorHAnsi" w:hAnsiTheme="majorHAnsi"/>
          <w:b/>
          <w:sz w:val="22"/>
          <w:lang w:val="en-CA"/>
        </w:rPr>
        <w:t xml:space="preserve">General cognitive ability: </w:t>
      </w:r>
      <w:r>
        <w:rPr>
          <w:rFonts w:asciiTheme="majorHAnsi" w:hAnsiTheme="majorHAnsi"/>
          <w:sz w:val="22"/>
          <w:lang w:val="en-CA"/>
        </w:rPr>
        <w:t>refers to a person’s basic information processing capacities and cognitive resources. It reflects the overall capacity and efficiency for processing information.</w:t>
      </w:r>
      <w:r w:rsidR="00982DF8">
        <w:rPr>
          <w:rFonts w:asciiTheme="majorHAnsi" w:hAnsiTheme="majorHAnsi"/>
          <w:sz w:val="22"/>
          <w:lang w:val="en-CA"/>
        </w:rPr>
        <w:t xml:space="preserve"> It predicts learning and training success and performance in all kinds of jobs and occupation, including manual and mental tasks. </w:t>
      </w:r>
    </w:p>
    <w:p w:rsidR="00982DF8" w:rsidRDefault="00982DF8" w:rsidP="00241806">
      <w:pPr>
        <w:rPr>
          <w:rFonts w:asciiTheme="majorHAnsi" w:hAnsiTheme="majorHAnsi"/>
          <w:sz w:val="22"/>
          <w:lang w:val="en-CA"/>
        </w:rPr>
      </w:pPr>
      <w:r>
        <w:rPr>
          <w:rFonts w:asciiTheme="majorHAnsi" w:hAnsiTheme="majorHAnsi"/>
          <w:sz w:val="22"/>
          <w:lang w:val="en-CA"/>
        </w:rPr>
        <w:t>Education is an important indicator of one’s intelligence and is important for obtaining employment.</w:t>
      </w:r>
    </w:p>
    <w:p w:rsidR="00982DF8" w:rsidRDefault="00982DF8" w:rsidP="00241806">
      <w:pPr>
        <w:rPr>
          <w:rFonts w:asciiTheme="majorHAnsi" w:hAnsiTheme="majorHAnsi"/>
          <w:sz w:val="22"/>
          <w:lang w:val="en-CA"/>
        </w:rPr>
      </w:pPr>
      <w:r>
        <w:rPr>
          <w:rFonts w:asciiTheme="majorHAnsi" w:hAnsiTheme="majorHAnsi"/>
          <w:b/>
          <w:sz w:val="22"/>
          <w:lang w:val="en-CA"/>
        </w:rPr>
        <w:t xml:space="preserve">Emotional intelligence (EI): </w:t>
      </w:r>
      <w:r>
        <w:rPr>
          <w:rFonts w:asciiTheme="majorHAnsi" w:hAnsiTheme="majorHAnsi"/>
          <w:sz w:val="22"/>
          <w:lang w:val="en-CA"/>
        </w:rPr>
        <w:t>has to do with an individual’s ability to understand and manage his own and other’s feelings and emotions.</w:t>
      </w:r>
    </w:p>
    <w:p w:rsidR="00982DF8" w:rsidRDefault="00982DF8" w:rsidP="00241806">
      <w:pPr>
        <w:rPr>
          <w:rFonts w:asciiTheme="majorHAnsi" w:hAnsiTheme="majorHAnsi"/>
          <w:sz w:val="22"/>
          <w:lang w:val="en-CA"/>
        </w:rPr>
      </w:pPr>
      <w:r>
        <w:rPr>
          <w:rFonts w:asciiTheme="majorHAnsi" w:hAnsiTheme="majorHAnsi"/>
          <w:sz w:val="22"/>
          <w:lang w:val="en-CA"/>
        </w:rPr>
        <w:t>The four branch model of EI:</w:t>
      </w:r>
    </w:p>
    <w:p w:rsidR="00982DF8" w:rsidRPr="00982DF8" w:rsidRDefault="00982DF8" w:rsidP="00982DF8">
      <w:pPr>
        <w:pStyle w:val="ListParagraph"/>
        <w:numPr>
          <w:ilvl w:val="0"/>
          <w:numId w:val="3"/>
        </w:numPr>
        <w:rPr>
          <w:rFonts w:asciiTheme="majorHAnsi" w:hAnsiTheme="majorHAnsi"/>
          <w:sz w:val="22"/>
          <w:lang w:val="en-CA"/>
        </w:rPr>
      </w:pPr>
      <w:r w:rsidRPr="00982DF8">
        <w:rPr>
          <w:rFonts w:asciiTheme="majorHAnsi" w:hAnsiTheme="majorHAnsi"/>
          <w:sz w:val="22"/>
          <w:lang w:val="en-CA"/>
        </w:rPr>
        <w:t>Perceiving emotions accurately in oneself and others</w:t>
      </w:r>
    </w:p>
    <w:p w:rsidR="00982DF8" w:rsidRDefault="00982DF8" w:rsidP="00982DF8">
      <w:pPr>
        <w:pStyle w:val="ListParagraph"/>
        <w:numPr>
          <w:ilvl w:val="0"/>
          <w:numId w:val="3"/>
        </w:numPr>
        <w:rPr>
          <w:rFonts w:asciiTheme="majorHAnsi" w:hAnsiTheme="majorHAnsi"/>
          <w:sz w:val="22"/>
          <w:lang w:val="en-CA"/>
        </w:rPr>
      </w:pPr>
      <w:r>
        <w:rPr>
          <w:rFonts w:asciiTheme="majorHAnsi" w:hAnsiTheme="majorHAnsi"/>
          <w:sz w:val="22"/>
          <w:lang w:val="en-CA"/>
        </w:rPr>
        <w:t>Using emotions to facilitate thinking (being able to shift emotions to see from different perspectives)</w:t>
      </w:r>
    </w:p>
    <w:p w:rsidR="00982DF8" w:rsidRDefault="00982DF8" w:rsidP="00982DF8">
      <w:pPr>
        <w:pStyle w:val="ListParagraph"/>
        <w:numPr>
          <w:ilvl w:val="0"/>
          <w:numId w:val="3"/>
        </w:numPr>
        <w:rPr>
          <w:rFonts w:asciiTheme="majorHAnsi" w:hAnsiTheme="majorHAnsi"/>
          <w:sz w:val="22"/>
          <w:lang w:val="en-CA"/>
        </w:rPr>
      </w:pPr>
      <w:r>
        <w:rPr>
          <w:rFonts w:asciiTheme="majorHAnsi" w:hAnsiTheme="majorHAnsi"/>
          <w:sz w:val="22"/>
          <w:lang w:val="en-CA"/>
        </w:rPr>
        <w:t>Understanding emotions, emotional language, and the signals conveyed by emotions</w:t>
      </w:r>
    </w:p>
    <w:p w:rsidR="00982DF8" w:rsidRDefault="00982DF8" w:rsidP="00982DF8">
      <w:pPr>
        <w:pStyle w:val="ListParagraph"/>
        <w:numPr>
          <w:ilvl w:val="0"/>
          <w:numId w:val="3"/>
        </w:numPr>
        <w:rPr>
          <w:rFonts w:asciiTheme="majorHAnsi" w:hAnsiTheme="majorHAnsi"/>
          <w:sz w:val="22"/>
          <w:lang w:val="en-CA"/>
        </w:rPr>
      </w:pPr>
      <w:r>
        <w:rPr>
          <w:rFonts w:asciiTheme="majorHAnsi" w:hAnsiTheme="majorHAnsi"/>
          <w:sz w:val="22"/>
          <w:lang w:val="en-CA"/>
        </w:rPr>
        <w:t>Managing emotions so as to attain specific goals</w:t>
      </w:r>
    </w:p>
    <w:p w:rsidR="00982DF8" w:rsidRDefault="00982DF8" w:rsidP="00982DF8">
      <w:pPr>
        <w:rPr>
          <w:rFonts w:asciiTheme="majorHAnsi" w:hAnsiTheme="majorHAnsi"/>
          <w:sz w:val="22"/>
          <w:lang w:val="en-CA"/>
        </w:rPr>
      </w:pPr>
      <w:r>
        <w:rPr>
          <w:rFonts w:asciiTheme="majorHAnsi" w:hAnsiTheme="majorHAnsi"/>
          <w:sz w:val="22"/>
          <w:lang w:val="en-CA"/>
        </w:rPr>
        <w:t>Emotional intelligence depends on one’s cognitive ability.</w:t>
      </w:r>
    </w:p>
    <w:p w:rsidR="00982DF8" w:rsidRDefault="00982DF8" w:rsidP="00982DF8">
      <w:pPr>
        <w:rPr>
          <w:rFonts w:asciiTheme="majorHAnsi" w:hAnsiTheme="majorHAnsi"/>
          <w:sz w:val="22"/>
          <w:lang w:val="en-CA"/>
        </w:rPr>
      </w:pPr>
    </w:p>
    <w:p w:rsidR="00982DF8" w:rsidRDefault="00982DF8" w:rsidP="00982DF8">
      <w:pPr>
        <w:rPr>
          <w:rFonts w:asciiTheme="majorHAnsi" w:hAnsiTheme="majorHAnsi"/>
          <w:sz w:val="22"/>
          <w:lang w:val="en-CA"/>
        </w:rPr>
      </w:pPr>
      <w:r>
        <w:rPr>
          <w:rFonts w:asciiTheme="majorHAnsi" w:hAnsiTheme="majorHAnsi"/>
          <w:sz w:val="22"/>
          <w:lang w:val="en-CA"/>
        </w:rPr>
        <w:t>Poor performance could also be due to a poor understanding of the task or luck, and chance factors that can damage the performance of the most highly motivated individuals. We cannot consider motivation in isolation.</w:t>
      </w:r>
    </w:p>
    <w:p w:rsidR="00982DF8" w:rsidRDefault="00982DF8" w:rsidP="00982DF8">
      <w:pPr>
        <w:rPr>
          <w:rFonts w:asciiTheme="majorHAnsi" w:hAnsiTheme="majorHAnsi"/>
          <w:sz w:val="22"/>
          <w:lang w:val="en-CA"/>
        </w:rPr>
      </w:pPr>
    </w:p>
    <w:p w:rsidR="00982DF8" w:rsidRDefault="00982DF8" w:rsidP="00982DF8">
      <w:pPr>
        <w:rPr>
          <w:rFonts w:asciiTheme="majorHAnsi" w:hAnsiTheme="majorHAnsi"/>
          <w:sz w:val="22"/>
          <w:lang w:val="en-CA"/>
        </w:rPr>
      </w:pPr>
      <w:r>
        <w:rPr>
          <w:rFonts w:asciiTheme="majorHAnsi" w:hAnsiTheme="majorHAnsi"/>
          <w:b/>
          <w:sz w:val="22"/>
          <w:lang w:val="en-CA"/>
        </w:rPr>
        <w:t xml:space="preserve">Need theories: </w:t>
      </w:r>
      <w:r>
        <w:rPr>
          <w:rFonts w:asciiTheme="majorHAnsi" w:hAnsiTheme="majorHAnsi"/>
          <w:sz w:val="22"/>
          <w:lang w:val="en-CA"/>
        </w:rPr>
        <w:t xml:space="preserve">motivation theories that specify the kinds of needs people have and the conditions under which they will be motivated to satisfy these needs in a way that contributes to performance. </w:t>
      </w:r>
    </w:p>
    <w:p w:rsidR="00982DF8" w:rsidRDefault="00982DF8" w:rsidP="00982DF8">
      <w:pPr>
        <w:rPr>
          <w:rFonts w:asciiTheme="majorHAnsi" w:hAnsiTheme="majorHAnsi"/>
          <w:sz w:val="22"/>
          <w:lang w:val="en-CA"/>
        </w:rPr>
      </w:pPr>
      <w:r>
        <w:rPr>
          <w:rFonts w:asciiTheme="majorHAnsi" w:hAnsiTheme="majorHAnsi"/>
          <w:sz w:val="22"/>
          <w:lang w:val="en-CA"/>
        </w:rPr>
        <w:t>Need theories are concerned with WHAT motivates workers, and HOW various factors motivate people.</w:t>
      </w:r>
    </w:p>
    <w:p w:rsidR="004A7F70" w:rsidRDefault="00982DF8" w:rsidP="00982DF8">
      <w:pPr>
        <w:rPr>
          <w:rFonts w:asciiTheme="majorHAnsi" w:hAnsiTheme="majorHAnsi"/>
          <w:sz w:val="22"/>
          <w:lang w:val="en-CA"/>
        </w:rPr>
      </w:pPr>
      <w:r>
        <w:rPr>
          <w:rFonts w:asciiTheme="majorHAnsi" w:hAnsiTheme="majorHAnsi"/>
          <w:sz w:val="22"/>
          <w:lang w:val="en-CA"/>
        </w:rPr>
        <w:t xml:space="preserve">NEEDS  </w:t>
      </w:r>
      <w:r>
        <w:rPr>
          <w:rFonts w:asciiTheme="majorHAnsi" w:hAnsiTheme="majorHAnsi"/>
          <w:sz w:val="22"/>
          <w:lang w:val="en-CA"/>
        </w:rPr>
        <w:sym w:font="Wingdings" w:char="F0E8"/>
      </w:r>
      <w:r>
        <w:rPr>
          <w:rFonts w:asciiTheme="majorHAnsi" w:hAnsiTheme="majorHAnsi"/>
          <w:sz w:val="22"/>
          <w:lang w:val="en-CA"/>
        </w:rPr>
        <w:t xml:space="preserve"> BEHAVIOUR </w:t>
      </w:r>
      <w:r>
        <w:rPr>
          <w:rFonts w:asciiTheme="majorHAnsi" w:hAnsiTheme="majorHAnsi"/>
          <w:sz w:val="22"/>
          <w:lang w:val="en-CA"/>
        </w:rPr>
        <w:sym w:font="Wingdings" w:char="F0E8"/>
      </w:r>
      <w:r>
        <w:rPr>
          <w:rFonts w:asciiTheme="majorHAnsi" w:hAnsiTheme="majorHAnsi"/>
          <w:sz w:val="22"/>
          <w:lang w:val="en-CA"/>
        </w:rPr>
        <w:t xml:space="preserve"> INCENTIVES AND GOALS</w:t>
      </w:r>
    </w:p>
    <w:p w:rsidR="004A7F70" w:rsidRDefault="004A7F70" w:rsidP="00982DF8">
      <w:pPr>
        <w:rPr>
          <w:rFonts w:asciiTheme="majorHAnsi" w:hAnsiTheme="majorHAnsi"/>
          <w:sz w:val="22"/>
          <w:lang w:val="en-CA"/>
        </w:rPr>
      </w:pPr>
    </w:p>
    <w:p w:rsidR="004A7F70" w:rsidRDefault="004A7F70" w:rsidP="00982DF8">
      <w:pPr>
        <w:rPr>
          <w:rFonts w:asciiTheme="majorHAnsi" w:hAnsiTheme="majorHAnsi"/>
          <w:sz w:val="22"/>
          <w:lang w:val="en-CA"/>
        </w:rPr>
      </w:pPr>
      <w:r>
        <w:rPr>
          <w:rFonts w:asciiTheme="majorHAnsi" w:hAnsiTheme="majorHAnsi"/>
          <w:b/>
          <w:sz w:val="22"/>
          <w:lang w:val="en-CA"/>
        </w:rPr>
        <w:t xml:space="preserve">Alderfer’s ERG Theory: </w:t>
      </w:r>
      <w:r>
        <w:rPr>
          <w:rFonts w:asciiTheme="majorHAnsi" w:hAnsiTheme="majorHAnsi"/>
          <w:sz w:val="22"/>
          <w:lang w:val="en-CA"/>
        </w:rPr>
        <w:t>a three-level hierarchical need theory of motivation that allows for movement up and down the hierarchy.</w:t>
      </w:r>
    </w:p>
    <w:p w:rsidR="004A7F70" w:rsidRPr="004A7F70" w:rsidRDefault="004A7F70" w:rsidP="004A7F70">
      <w:pPr>
        <w:pStyle w:val="ListParagraph"/>
        <w:numPr>
          <w:ilvl w:val="0"/>
          <w:numId w:val="4"/>
        </w:numPr>
        <w:rPr>
          <w:rFonts w:asciiTheme="majorHAnsi" w:hAnsiTheme="majorHAnsi"/>
          <w:sz w:val="22"/>
          <w:u w:val="single"/>
          <w:lang w:val="en-CA"/>
        </w:rPr>
      </w:pPr>
      <w:r w:rsidRPr="004A7F70">
        <w:rPr>
          <w:rFonts w:asciiTheme="majorHAnsi" w:hAnsiTheme="majorHAnsi"/>
          <w:sz w:val="22"/>
          <w:u w:val="single"/>
          <w:lang w:val="en-CA"/>
        </w:rPr>
        <w:t>Existence needs</w:t>
      </w:r>
      <w:r>
        <w:rPr>
          <w:rFonts w:asciiTheme="majorHAnsi" w:hAnsiTheme="majorHAnsi"/>
          <w:sz w:val="22"/>
          <w:u w:val="single"/>
          <w:lang w:val="en-CA"/>
        </w:rPr>
        <w:t xml:space="preserve">: </w:t>
      </w:r>
      <w:r>
        <w:rPr>
          <w:rFonts w:asciiTheme="majorHAnsi" w:hAnsiTheme="majorHAnsi"/>
          <w:sz w:val="22"/>
          <w:lang w:val="en-CA"/>
        </w:rPr>
        <w:t>food, shelter, pay, and safe working conditions</w:t>
      </w:r>
    </w:p>
    <w:p w:rsidR="004A7F70" w:rsidRPr="004A7F70" w:rsidRDefault="004A7F70" w:rsidP="004A7F70">
      <w:pPr>
        <w:pStyle w:val="ListParagraph"/>
        <w:numPr>
          <w:ilvl w:val="0"/>
          <w:numId w:val="4"/>
        </w:numPr>
        <w:rPr>
          <w:rFonts w:asciiTheme="majorHAnsi" w:hAnsiTheme="majorHAnsi"/>
          <w:sz w:val="22"/>
          <w:u w:val="single"/>
          <w:lang w:val="en-CA"/>
        </w:rPr>
      </w:pPr>
      <w:r w:rsidRPr="004A7F70">
        <w:rPr>
          <w:rFonts w:asciiTheme="majorHAnsi" w:hAnsiTheme="majorHAnsi"/>
          <w:sz w:val="22"/>
          <w:u w:val="single"/>
          <w:lang w:val="en-CA"/>
        </w:rPr>
        <w:t>Relatedness needs</w:t>
      </w:r>
      <w:r>
        <w:rPr>
          <w:rFonts w:asciiTheme="majorHAnsi" w:hAnsiTheme="majorHAnsi"/>
          <w:sz w:val="22"/>
          <w:u w:val="single"/>
          <w:lang w:val="en-CA"/>
        </w:rPr>
        <w:t>:</w:t>
      </w:r>
      <w:r>
        <w:rPr>
          <w:rFonts w:asciiTheme="majorHAnsi" w:hAnsiTheme="majorHAnsi"/>
          <w:sz w:val="22"/>
          <w:lang w:val="en-CA"/>
        </w:rPr>
        <w:t xml:space="preserve"> open communication and the exchange of thoughts and feelings </w:t>
      </w:r>
    </w:p>
    <w:p w:rsidR="004A7F70" w:rsidRPr="004A7F70" w:rsidRDefault="004A7F70" w:rsidP="004A7F70">
      <w:pPr>
        <w:pStyle w:val="ListParagraph"/>
        <w:numPr>
          <w:ilvl w:val="0"/>
          <w:numId w:val="4"/>
        </w:numPr>
        <w:rPr>
          <w:rFonts w:asciiTheme="majorHAnsi" w:hAnsiTheme="majorHAnsi"/>
          <w:sz w:val="22"/>
          <w:u w:val="single"/>
          <w:lang w:val="en-CA"/>
        </w:rPr>
      </w:pPr>
      <w:r w:rsidRPr="004A7F70">
        <w:rPr>
          <w:rFonts w:asciiTheme="majorHAnsi" w:hAnsiTheme="majorHAnsi"/>
          <w:sz w:val="22"/>
          <w:u w:val="single"/>
          <w:lang w:val="en-CA"/>
        </w:rPr>
        <w:t>Growth needs</w:t>
      </w:r>
      <w:r>
        <w:rPr>
          <w:rFonts w:asciiTheme="majorHAnsi" w:hAnsiTheme="majorHAnsi"/>
          <w:sz w:val="22"/>
          <w:u w:val="single"/>
          <w:lang w:val="en-CA"/>
        </w:rPr>
        <w:t xml:space="preserve">: </w:t>
      </w:r>
      <w:r>
        <w:rPr>
          <w:rFonts w:asciiTheme="majorHAnsi" w:hAnsiTheme="majorHAnsi"/>
          <w:sz w:val="22"/>
          <w:lang w:val="en-CA"/>
        </w:rPr>
        <w:t>strong personal involvement, full utilization of one’s skills and abilities and the creative development of new skills and abilities.</w:t>
      </w:r>
    </w:p>
    <w:p w:rsidR="004A7F70" w:rsidRPr="004A7F70" w:rsidRDefault="004A7F70" w:rsidP="004A7F70">
      <w:pPr>
        <w:pStyle w:val="ListParagraph"/>
        <w:numPr>
          <w:ilvl w:val="0"/>
          <w:numId w:val="5"/>
        </w:numPr>
        <w:rPr>
          <w:rFonts w:asciiTheme="majorHAnsi" w:hAnsiTheme="majorHAnsi"/>
          <w:sz w:val="22"/>
          <w:lang w:val="en-CA"/>
        </w:rPr>
      </w:pPr>
      <w:r w:rsidRPr="004A7F70">
        <w:rPr>
          <w:rFonts w:asciiTheme="majorHAnsi" w:hAnsiTheme="majorHAnsi"/>
          <w:sz w:val="22"/>
          <w:lang w:val="en-CA"/>
        </w:rPr>
        <w:t>The more lower-level needs</w:t>
      </w:r>
      <w:r>
        <w:rPr>
          <w:rFonts w:asciiTheme="majorHAnsi" w:hAnsiTheme="majorHAnsi"/>
          <w:sz w:val="22"/>
          <w:lang w:val="en-CA"/>
        </w:rPr>
        <w:t xml:space="preserve"> are gratified, the more higher-</w:t>
      </w:r>
      <w:r w:rsidRPr="004A7F70">
        <w:rPr>
          <w:rFonts w:asciiTheme="majorHAnsi" w:hAnsiTheme="majorHAnsi"/>
          <w:sz w:val="22"/>
          <w:lang w:val="en-CA"/>
        </w:rPr>
        <w:t>level need satisfaction is desired</w:t>
      </w:r>
    </w:p>
    <w:p w:rsidR="004A7F70" w:rsidRDefault="004A7F70" w:rsidP="004A7F70">
      <w:pPr>
        <w:pStyle w:val="ListParagraph"/>
        <w:numPr>
          <w:ilvl w:val="0"/>
          <w:numId w:val="5"/>
        </w:numPr>
        <w:rPr>
          <w:rFonts w:asciiTheme="majorHAnsi" w:hAnsiTheme="majorHAnsi"/>
          <w:sz w:val="22"/>
          <w:lang w:val="en-CA"/>
        </w:rPr>
      </w:pPr>
      <w:r>
        <w:rPr>
          <w:rFonts w:asciiTheme="majorHAnsi" w:hAnsiTheme="majorHAnsi"/>
          <w:sz w:val="22"/>
          <w:lang w:val="en-CA"/>
        </w:rPr>
        <w:t>The less higher-level needs are satisfied, the more lower-level need satisfaction is desired</w:t>
      </w:r>
    </w:p>
    <w:p w:rsidR="004A7F70" w:rsidRDefault="004A7F70" w:rsidP="004A7F70">
      <w:pPr>
        <w:rPr>
          <w:rFonts w:asciiTheme="majorHAnsi" w:hAnsiTheme="majorHAnsi"/>
          <w:sz w:val="22"/>
          <w:lang w:val="en-CA"/>
        </w:rPr>
      </w:pPr>
    </w:p>
    <w:p w:rsidR="004A7F70" w:rsidRDefault="004A7F70" w:rsidP="004A7F70">
      <w:pPr>
        <w:rPr>
          <w:rFonts w:asciiTheme="majorHAnsi" w:hAnsiTheme="majorHAnsi"/>
          <w:sz w:val="22"/>
          <w:lang w:val="en-CA"/>
        </w:rPr>
      </w:pPr>
      <w:r>
        <w:rPr>
          <w:rFonts w:asciiTheme="majorHAnsi" w:hAnsiTheme="majorHAnsi"/>
          <w:b/>
          <w:sz w:val="22"/>
          <w:lang w:val="en-CA"/>
        </w:rPr>
        <w:t xml:space="preserve">McClelland’s Theory of Needs: </w:t>
      </w:r>
      <w:r>
        <w:rPr>
          <w:rFonts w:asciiTheme="majorHAnsi" w:hAnsiTheme="majorHAnsi"/>
          <w:sz w:val="22"/>
          <w:lang w:val="en-CA"/>
        </w:rPr>
        <w:t xml:space="preserve"> a non hierarchical need theory of motivation that outlines the conditions under which certain needs result in particular patterns of motivation.</w:t>
      </w:r>
    </w:p>
    <w:p w:rsidR="004879BF" w:rsidRPr="004879BF" w:rsidRDefault="004879BF" w:rsidP="004879BF">
      <w:pPr>
        <w:pStyle w:val="ListParagraph"/>
        <w:numPr>
          <w:ilvl w:val="0"/>
          <w:numId w:val="6"/>
        </w:numPr>
        <w:rPr>
          <w:rFonts w:asciiTheme="majorHAnsi" w:hAnsiTheme="majorHAnsi"/>
          <w:sz w:val="22"/>
          <w:u w:val="single"/>
          <w:lang w:val="en-CA"/>
        </w:rPr>
      </w:pPr>
      <w:r w:rsidRPr="004879BF">
        <w:rPr>
          <w:rFonts w:asciiTheme="majorHAnsi" w:hAnsiTheme="majorHAnsi"/>
          <w:sz w:val="22"/>
          <w:u w:val="single"/>
          <w:lang w:val="en-CA"/>
        </w:rPr>
        <w:t>Need for achievement:</w:t>
      </w:r>
      <w:r>
        <w:rPr>
          <w:rFonts w:asciiTheme="majorHAnsi" w:hAnsiTheme="majorHAnsi"/>
          <w:sz w:val="22"/>
          <w:lang w:val="en-CA"/>
        </w:rPr>
        <w:t xml:space="preserve"> a strong desire to perform challenging tasks well.</w:t>
      </w:r>
    </w:p>
    <w:p w:rsidR="004879BF" w:rsidRPr="004879BF" w:rsidRDefault="004879BF" w:rsidP="004879BF">
      <w:pPr>
        <w:pStyle w:val="ListParagraph"/>
        <w:rPr>
          <w:rFonts w:asciiTheme="majorHAnsi" w:hAnsiTheme="majorHAnsi"/>
          <w:sz w:val="22"/>
          <w:u w:val="single"/>
          <w:lang w:val="en-CA"/>
        </w:rPr>
      </w:pPr>
      <w:r>
        <w:rPr>
          <w:rFonts w:asciiTheme="majorHAnsi" w:hAnsiTheme="majorHAnsi"/>
          <w:sz w:val="22"/>
          <w:lang w:val="en-CA"/>
        </w:rPr>
        <w:t>A preference for situations in which personal responsibility can be taken for outcomes: those with high need for achievement do not prefer situations involving chance. A tendency to set moderately difficult goals that provide for calculated risks: success with easy goals provide little sense of achievement, while extremely difficult goals might never been reached. A desire for performance feedback: signals them when success has been reached.</w:t>
      </w:r>
    </w:p>
    <w:p w:rsidR="004879BF" w:rsidRPr="004879BF" w:rsidRDefault="004879BF" w:rsidP="004879BF">
      <w:pPr>
        <w:pStyle w:val="ListParagraph"/>
        <w:numPr>
          <w:ilvl w:val="0"/>
          <w:numId w:val="6"/>
        </w:numPr>
        <w:rPr>
          <w:rFonts w:asciiTheme="majorHAnsi" w:hAnsiTheme="majorHAnsi"/>
          <w:sz w:val="22"/>
          <w:u w:val="single"/>
          <w:lang w:val="en-CA"/>
        </w:rPr>
      </w:pPr>
      <w:r>
        <w:rPr>
          <w:rFonts w:asciiTheme="majorHAnsi" w:hAnsiTheme="majorHAnsi"/>
          <w:sz w:val="22"/>
          <w:u w:val="single"/>
          <w:lang w:val="en-CA"/>
        </w:rPr>
        <w:t>Need for affiliation:</w:t>
      </w:r>
      <w:r>
        <w:rPr>
          <w:rFonts w:asciiTheme="majorHAnsi" w:hAnsiTheme="majorHAnsi"/>
          <w:sz w:val="22"/>
          <w:lang w:val="en-CA"/>
        </w:rPr>
        <w:t xml:space="preserve"> a strong desire to establish and maintain friendly, compatible interpersonal relationships. They have an ability to learn social networking quickly and a tendency to communicate frequently with others.</w:t>
      </w:r>
    </w:p>
    <w:p w:rsidR="004879BF" w:rsidRPr="004879BF" w:rsidRDefault="004879BF" w:rsidP="004879BF">
      <w:pPr>
        <w:pStyle w:val="ListParagraph"/>
        <w:numPr>
          <w:ilvl w:val="0"/>
          <w:numId w:val="6"/>
        </w:numPr>
        <w:rPr>
          <w:rFonts w:asciiTheme="majorHAnsi" w:hAnsiTheme="majorHAnsi"/>
          <w:sz w:val="22"/>
          <w:u w:val="single"/>
          <w:lang w:val="en-CA"/>
        </w:rPr>
      </w:pPr>
      <w:r>
        <w:rPr>
          <w:rFonts w:asciiTheme="majorHAnsi" w:hAnsiTheme="majorHAnsi"/>
          <w:sz w:val="22"/>
          <w:u w:val="single"/>
          <w:lang w:val="en-CA"/>
        </w:rPr>
        <w:t xml:space="preserve">Need for power: </w:t>
      </w:r>
      <w:r>
        <w:rPr>
          <w:rFonts w:asciiTheme="majorHAnsi" w:hAnsiTheme="majorHAnsi"/>
          <w:sz w:val="22"/>
          <w:lang w:val="en-CA"/>
        </w:rPr>
        <w:t>a strong desire to influence others, making a significant impact or impression. Those scoring high here act in “high profile”, attention-getting manner and have strong concern for personal prestige.</w:t>
      </w:r>
    </w:p>
    <w:p w:rsidR="0027684F" w:rsidRDefault="004879BF" w:rsidP="004879BF">
      <w:pPr>
        <w:rPr>
          <w:rFonts w:asciiTheme="majorHAnsi" w:hAnsiTheme="majorHAnsi"/>
          <w:sz w:val="22"/>
          <w:lang w:val="en-CA"/>
        </w:rPr>
      </w:pPr>
      <w:r>
        <w:rPr>
          <w:rFonts w:asciiTheme="majorHAnsi" w:hAnsiTheme="majorHAnsi"/>
          <w:sz w:val="22"/>
          <w:lang w:val="en-CA"/>
        </w:rPr>
        <w:t>McClelland’s predicts that people will be motivated to seek out and perform well in jobs that match their needs.</w:t>
      </w:r>
      <w:r w:rsidR="0027684F">
        <w:rPr>
          <w:rFonts w:asciiTheme="majorHAnsi" w:hAnsiTheme="majorHAnsi"/>
          <w:sz w:val="22"/>
          <w:lang w:val="en-CA"/>
        </w:rPr>
        <w:t xml:space="preserve"> The most effective managers have low need for affiliation, high need for power and the ability to direct power toward organizational goals.</w:t>
      </w:r>
    </w:p>
    <w:p w:rsidR="0027684F" w:rsidRDefault="0027684F" w:rsidP="004879BF">
      <w:pPr>
        <w:rPr>
          <w:rFonts w:asciiTheme="majorHAnsi" w:hAnsiTheme="majorHAnsi"/>
          <w:sz w:val="22"/>
          <w:lang w:val="en-CA"/>
        </w:rPr>
      </w:pPr>
    </w:p>
    <w:p w:rsidR="0027684F" w:rsidRDefault="0027684F" w:rsidP="004879BF">
      <w:pPr>
        <w:rPr>
          <w:rFonts w:asciiTheme="majorHAnsi" w:hAnsiTheme="majorHAnsi"/>
          <w:b/>
          <w:sz w:val="22"/>
          <w:lang w:val="en-CA"/>
        </w:rPr>
      </w:pPr>
      <w:r>
        <w:rPr>
          <w:rFonts w:asciiTheme="majorHAnsi" w:hAnsiTheme="majorHAnsi"/>
          <w:b/>
          <w:sz w:val="22"/>
          <w:lang w:val="en-CA"/>
        </w:rPr>
        <w:t>Managerial implications of need theories:</w:t>
      </w:r>
    </w:p>
    <w:p w:rsidR="0027684F" w:rsidRPr="0027684F" w:rsidRDefault="0027684F" w:rsidP="0027684F">
      <w:pPr>
        <w:pStyle w:val="ListParagraph"/>
        <w:numPr>
          <w:ilvl w:val="0"/>
          <w:numId w:val="7"/>
        </w:numPr>
        <w:rPr>
          <w:rFonts w:asciiTheme="majorHAnsi" w:hAnsiTheme="majorHAnsi"/>
          <w:b/>
          <w:sz w:val="22"/>
          <w:lang w:val="en-CA"/>
        </w:rPr>
      </w:pPr>
      <w:r>
        <w:rPr>
          <w:rFonts w:asciiTheme="majorHAnsi" w:hAnsiTheme="majorHAnsi"/>
          <w:sz w:val="22"/>
          <w:u w:val="single"/>
          <w:lang w:val="en-CA"/>
        </w:rPr>
        <w:t xml:space="preserve">Appreciate diversity: </w:t>
      </w:r>
      <w:r>
        <w:rPr>
          <w:rFonts w:asciiTheme="majorHAnsi" w:hAnsiTheme="majorHAnsi"/>
          <w:sz w:val="22"/>
          <w:lang w:val="en-CA"/>
        </w:rPr>
        <w:t>evaluate the needs of individuals and offer incentives/goals that correspond to their needs.</w:t>
      </w:r>
    </w:p>
    <w:p w:rsidR="0027684F" w:rsidRPr="0027684F" w:rsidRDefault="0027684F" w:rsidP="0027684F">
      <w:pPr>
        <w:pStyle w:val="ListParagraph"/>
        <w:numPr>
          <w:ilvl w:val="0"/>
          <w:numId w:val="7"/>
        </w:numPr>
        <w:rPr>
          <w:rFonts w:asciiTheme="majorHAnsi" w:hAnsiTheme="majorHAnsi"/>
          <w:b/>
          <w:sz w:val="22"/>
          <w:lang w:val="en-CA"/>
        </w:rPr>
      </w:pPr>
      <w:r>
        <w:rPr>
          <w:rFonts w:asciiTheme="majorHAnsi" w:hAnsiTheme="majorHAnsi"/>
          <w:sz w:val="22"/>
          <w:u w:val="single"/>
          <w:lang w:val="en-CA"/>
        </w:rPr>
        <w:t xml:space="preserve">Appreciate intrinsic motivation: </w:t>
      </w:r>
      <w:r>
        <w:rPr>
          <w:rFonts w:asciiTheme="majorHAnsi" w:hAnsiTheme="majorHAnsi"/>
          <w:sz w:val="22"/>
          <w:lang w:val="en-CA"/>
        </w:rPr>
        <w:t>existence of higher order needs. The frustration of higher order needs prompts demands for greater satisfaction of lower order needs.</w:t>
      </w:r>
    </w:p>
    <w:p w:rsidR="0027684F" w:rsidRDefault="0027684F" w:rsidP="0027684F">
      <w:pPr>
        <w:rPr>
          <w:rFonts w:asciiTheme="majorHAnsi" w:hAnsiTheme="majorHAnsi"/>
          <w:b/>
          <w:sz w:val="22"/>
          <w:lang w:val="en-CA"/>
        </w:rPr>
      </w:pPr>
    </w:p>
    <w:p w:rsidR="0027684F" w:rsidRPr="0027684F" w:rsidRDefault="0027684F" w:rsidP="0027684F">
      <w:pPr>
        <w:rPr>
          <w:rFonts w:asciiTheme="majorHAnsi" w:hAnsiTheme="majorHAnsi"/>
          <w:sz w:val="22"/>
          <w:lang w:val="en-CA"/>
        </w:rPr>
      </w:pPr>
      <w:r>
        <w:rPr>
          <w:rFonts w:asciiTheme="majorHAnsi" w:hAnsiTheme="majorHAnsi"/>
          <w:b/>
          <w:sz w:val="22"/>
          <w:lang w:val="en-CA"/>
        </w:rPr>
        <w:t>Process theories of work motivation (</w:t>
      </w:r>
      <w:r w:rsidRPr="0027684F">
        <w:rPr>
          <w:rFonts w:asciiTheme="majorHAnsi" w:hAnsiTheme="majorHAnsi"/>
          <w:b/>
          <w:sz w:val="22"/>
          <w:lang w:val="en-CA"/>
        </w:rPr>
        <w:t>concentrate on how motivation occurs)</w:t>
      </w:r>
    </w:p>
    <w:p w:rsidR="0027684F" w:rsidRDefault="0027684F" w:rsidP="0027684F">
      <w:pPr>
        <w:rPr>
          <w:rFonts w:asciiTheme="majorHAnsi" w:hAnsiTheme="majorHAnsi"/>
          <w:sz w:val="22"/>
          <w:lang w:val="en-CA"/>
        </w:rPr>
      </w:pPr>
      <w:r>
        <w:rPr>
          <w:rFonts w:asciiTheme="majorHAnsi" w:hAnsiTheme="majorHAnsi"/>
          <w:b/>
          <w:sz w:val="22"/>
          <w:lang w:val="en-CA"/>
        </w:rPr>
        <w:t xml:space="preserve">Expectancy theory: </w:t>
      </w:r>
      <w:r>
        <w:rPr>
          <w:rFonts w:asciiTheme="majorHAnsi" w:hAnsiTheme="majorHAnsi"/>
          <w:sz w:val="22"/>
          <w:lang w:val="en-CA"/>
        </w:rPr>
        <w:t>belief that motivation is determined by the outcomes that people expect to occur as a result of their actions on the job.</w:t>
      </w:r>
    </w:p>
    <w:p w:rsidR="0027684F" w:rsidRPr="0027684F" w:rsidRDefault="0027684F" w:rsidP="0027684F">
      <w:pPr>
        <w:pStyle w:val="ListParagraph"/>
        <w:numPr>
          <w:ilvl w:val="0"/>
          <w:numId w:val="8"/>
        </w:numPr>
        <w:rPr>
          <w:rFonts w:asciiTheme="majorHAnsi" w:hAnsiTheme="majorHAnsi"/>
          <w:sz w:val="22"/>
          <w:u w:val="single"/>
          <w:lang w:val="en-CA"/>
        </w:rPr>
      </w:pPr>
      <w:r>
        <w:rPr>
          <w:rFonts w:asciiTheme="majorHAnsi" w:hAnsiTheme="majorHAnsi"/>
          <w:sz w:val="22"/>
          <w:u w:val="single"/>
          <w:lang w:val="en-CA"/>
        </w:rPr>
        <w:t>Outcomes:</w:t>
      </w:r>
      <w:r>
        <w:rPr>
          <w:rFonts w:asciiTheme="majorHAnsi" w:hAnsiTheme="majorHAnsi"/>
          <w:sz w:val="22"/>
          <w:lang w:val="en-CA"/>
        </w:rPr>
        <w:t xml:space="preserve"> consequences that may follow certain work behaviours (high productivity vs. average)</w:t>
      </w:r>
    </w:p>
    <w:p w:rsidR="0056565E" w:rsidRPr="0056565E" w:rsidRDefault="0056565E" w:rsidP="0027684F">
      <w:pPr>
        <w:pStyle w:val="ListParagraph"/>
        <w:numPr>
          <w:ilvl w:val="0"/>
          <w:numId w:val="8"/>
        </w:numPr>
        <w:rPr>
          <w:rFonts w:asciiTheme="majorHAnsi" w:hAnsiTheme="majorHAnsi"/>
          <w:sz w:val="22"/>
          <w:u w:val="single"/>
          <w:lang w:val="en-CA"/>
        </w:rPr>
      </w:pPr>
      <w:r>
        <w:rPr>
          <w:rFonts w:asciiTheme="majorHAnsi" w:hAnsiTheme="majorHAnsi"/>
          <w:sz w:val="22"/>
          <w:u w:val="single"/>
          <w:lang w:val="en-CA"/>
        </w:rPr>
        <w:t>Instrumentability</w:t>
      </w:r>
      <w:r w:rsidR="0027684F">
        <w:rPr>
          <w:rFonts w:asciiTheme="majorHAnsi" w:hAnsiTheme="majorHAnsi"/>
          <w:sz w:val="22"/>
          <w:u w:val="single"/>
          <w:lang w:val="en-CA"/>
        </w:rPr>
        <w:t xml:space="preserve">: </w:t>
      </w:r>
      <w:r>
        <w:rPr>
          <w:rFonts w:asciiTheme="majorHAnsi" w:hAnsiTheme="majorHAnsi"/>
          <w:sz w:val="22"/>
          <w:lang w:val="en-CA"/>
        </w:rPr>
        <w:t>probability that a particular first-level outcome (such as high productivity) will be followed by a particular second-level outcome (such as pay). Also know as the performance</w:t>
      </w:r>
      <w:r w:rsidRPr="0056565E">
        <w:rPr>
          <w:rFonts w:asciiTheme="majorHAnsi" w:hAnsiTheme="majorHAnsi"/>
          <w:sz w:val="18"/>
          <w:lang w:val="en-CA"/>
        </w:rPr>
        <w:sym w:font="Wingdings" w:char="F0E8"/>
      </w:r>
      <w:r>
        <w:rPr>
          <w:rFonts w:asciiTheme="majorHAnsi" w:hAnsiTheme="majorHAnsi"/>
          <w:sz w:val="22"/>
          <w:lang w:val="en-CA"/>
        </w:rPr>
        <w:t>outcome link.</w:t>
      </w:r>
    </w:p>
    <w:p w:rsidR="0056565E" w:rsidRPr="0056565E" w:rsidRDefault="0056565E" w:rsidP="0027684F">
      <w:pPr>
        <w:pStyle w:val="ListParagraph"/>
        <w:numPr>
          <w:ilvl w:val="0"/>
          <w:numId w:val="8"/>
        </w:numPr>
        <w:rPr>
          <w:rFonts w:asciiTheme="majorHAnsi" w:hAnsiTheme="majorHAnsi"/>
          <w:sz w:val="22"/>
          <w:u w:val="single"/>
          <w:lang w:val="en-CA"/>
        </w:rPr>
      </w:pPr>
      <w:r>
        <w:rPr>
          <w:rFonts w:asciiTheme="majorHAnsi" w:hAnsiTheme="majorHAnsi"/>
          <w:sz w:val="22"/>
          <w:u w:val="single"/>
          <w:lang w:val="en-CA"/>
        </w:rPr>
        <w:t xml:space="preserve">Valence: </w:t>
      </w:r>
      <w:r>
        <w:rPr>
          <w:rFonts w:asciiTheme="majorHAnsi" w:hAnsiTheme="majorHAnsi"/>
          <w:sz w:val="22"/>
          <w:lang w:val="en-CA"/>
        </w:rPr>
        <w:t xml:space="preserve"> expected value of outcomes, extent to which they are attractive or unattractive to the individual. The valence of a first-level outcome depends on the extent to which it leads to favourable second-level outcomes.</w:t>
      </w:r>
    </w:p>
    <w:p w:rsidR="0056565E" w:rsidRPr="0056565E" w:rsidRDefault="0056565E" w:rsidP="0027684F">
      <w:pPr>
        <w:pStyle w:val="ListParagraph"/>
        <w:numPr>
          <w:ilvl w:val="0"/>
          <w:numId w:val="8"/>
        </w:numPr>
        <w:rPr>
          <w:rFonts w:asciiTheme="majorHAnsi" w:hAnsiTheme="majorHAnsi"/>
          <w:sz w:val="22"/>
          <w:u w:val="single"/>
          <w:lang w:val="en-CA"/>
        </w:rPr>
      </w:pPr>
      <w:r>
        <w:rPr>
          <w:rFonts w:asciiTheme="majorHAnsi" w:hAnsiTheme="majorHAnsi"/>
          <w:sz w:val="22"/>
          <w:u w:val="single"/>
          <w:lang w:val="en-CA"/>
        </w:rPr>
        <w:t xml:space="preserve">Expectancy: </w:t>
      </w:r>
      <w:r>
        <w:rPr>
          <w:rFonts w:asciiTheme="majorHAnsi" w:hAnsiTheme="majorHAnsi"/>
          <w:sz w:val="22"/>
          <w:lang w:val="en-CA"/>
        </w:rPr>
        <w:t>probability that the worker can actually achieve a particular first-level outcome (effort</w:t>
      </w:r>
      <w:r w:rsidRPr="0056565E">
        <w:rPr>
          <w:rFonts w:asciiTheme="majorHAnsi" w:hAnsiTheme="majorHAnsi"/>
          <w:sz w:val="18"/>
          <w:lang w:val="en-CA"/>
        </w:rPr>
        <w:sym w:font="Wingdings" w:char="F0E8"/>
      </w:r>
      <w:r>
        <w:rPr>
          <w:rFonts w:asciiTheme="majorHAnsi" w:hAnsiTheme="majorHAnsi"/>
          <w:sz w:val="22"/>
          <w:lang w:val="en-CA"/>
        </w:rPr>
        <w:t>performance link)</w:t>
      </w:r>
    </w:p>
    <w:p w:rsidR="0056565E" w:rsidRPr="0056565E" w:rsidRDefault="0056565E" w:rsidP="0027684F">
      <w:pPr>
        <w:pStyle w:val="ListParagraph"/>
        <w:numPr>
          <w:ilvl w:val="0"/>
          <w:numId w:val="8"/>
        </w:numPr>
        <w:rPr>
          <w:rFonts w:asciiTheme="majorHAnsi" w:hAnsiTheme="majorHAnsi"/>
          <w:sz w:val="22"/>
          <w:u w:val="single"/>
          <w:lang w:val="en-CA"/>
        </w:rPr>
      </w:pPr>
      <w:r>
        <w:rPr>
          <w:rFonts w:asciiTheme="majorHAnsi" w:hAnsiTheme="majorHAnsi"/>
          <w:sz w:val="22"/>
          <w:u w:val="single"/>
          <w:lang w:val="en-CA"/>
        </w:rPr>
        <w:t>Force:</w:t>
      </w:r>
      <w:r>
        <w:rPr>
          <w:rFonts w:asciiTheme="majorHAnsi" w:hAnsiTheme="majorHAnsi"/>
          <w:sz w:val="22"/>
          <w:lang w:val="en-CA"/>
        </w:rPr>
        <w:t xml:space="preserve">  is the end product of the other components of the theory. Force=first-level valance*expectancy</w:t>
      </w:r>
    </w:p>
    <w:p w:rsidR="0056565E" w:rsidRDefault="0056565E" w:rsidP="0056565E">
      <w:pPr>
        <w:rPr>
          <w:rFonts w:asciiTheme="majorHAnsi" w:hAnsiTheme="majorHAnsi"/>
          <w:sz w:val="22"/>
          <w:lang w:val="en-CA"/>
        </w:rPr>
      </w:pPr>
      <w:r>
        <w:rPr>
          <w:rFonts w:asciiTheme="majorHAnsi" w:hAnsiTheme="majorHAnsi"/>
          <w:sz w:val="22"/>
          <w:lang w:val="en-CA"/>
        </w:rPr>
        <w:t>Expectancy theory is based on the perceptions of the individual worker.</w:t>
      </w:r>
    </w:p>
    <w:p w:rsidR="0056565E" w:rsidRDefault="0056565E" w:rsidP="0056565E">
      <w:pPr>
        <w:rPr>
          <w:rFonts w:asciiTheme="majorHAnsi" w:hAnsiTheme="majorHAnsi"/>
          <w:sz w:val="22"/>
          <w:lang w:val="en-CA"/>
        </w:rPr>
      </w:pPr>
    </w:p>
    <w:p w:rsidR="0056565E" w:rsidRDefault="0056565E" w:rsidP="0056565E">
      <w:pPr>
        <w:rPr>
          <w:rFonts w:asciiTheme="majorHAnsi" w:hAnsiTheme="majorHAnsi"/>
          <w:b/>
          <w:sz w:val="22"/>
          <w:lang w:val="en-CA"/>
        </w:rPr>
      </w:pPr>
      <w:r>
        <w:rPr>
          <w:rFonts w:asciiTheme="majorHAnsi" w:hAnsiTheme="majorHAnsi"/>
          <w:b/>
          <w:sz w:val="22"/>
          <w:lang w:val="en-CA"/>
        </w:rPr>
        <w:t>Managerial implications of Expectancy Theory:</w:t>
      </w:r>
    </w:p>
    <w:p w:rsidR="0044435F" w:rsidRDefault="0056565E" w:rsidP="0056565E">
      <w:pPr>
        <w:pStyle w:val="ListParagraph"/>
        <w:numPr>
          <w:ilvl w:val="0"/>
          <w:numId w:val="9"/>
        </w:numPr>
        <w:rPr>
          <w:rFonts w:asciiTheme="majorHAnsi" w:hAnsiTheme="majorHAnsi"/>
          <w:sz w:val="22"/>
          <w:lang w:val="en-CA"/>
        </w:rPr>
      </w:pPr>
      <w:r w:rsidRPr="0044435F">
        <w:rPr>
          <w:rFonts w:asciiTheme="majorHAnsi" w:hAnsiTheme="majorHAnsi"/>
          <w:sz w:val="22"/>
          <w:u w:val="single"/>
          <w:lang w:val="en-CA"/>
        </w:rPr>
        <w:t>Boost expectancies:</w:t>
      </w:r>
      <w:r>
        <w:rPr>
          <w:rFonts w:asciiTheme="majorHAnsi" w:hAnsiTheme="majorHAnsi"/>
          <w:sz w:val="22"/>
          <w:lang w:val="en-CA"/>
        </w:rPr>
        <w:t xml:space="preserve"> one of the most basic things managers can do is ensure</w:t>
      </w:r>
      <w:r w:rsidR="0044435F">
        <w:rPr>
          <w:rFonts w:asciiTheme="majorHAnsi" w:hAnsiTheme="majorHAnsi"/>
          <w:sz w:val="22"/>
          <w:lang w:val="en-CA"/>
        </w:rPr>
        <w:t xml:space="preserve"> that their employees expect to be able to achieve first-level outcomes that are of interest to the organization. Workers will not pursue these goals if expectancy is low. Low expectancies can take many forms: employee might feel that poor equipment, poor tools or lazy co-workers impede their work progress. Or employee might not understand what the organization considers to be good performance or see how they can achieve it. And if performance is evaluated by a subjective supervisory rating, employees might see the process as capricious and arbitrary, not understanding how to obtain a good rating.</w:t>
      </w:r>
    </w:p>
    <w:p w:rsidR="0044435F" w:rsidRDefault="0044435F" w:rsidP="0056565E">
      <w:pPr>
        <w:pStyle w:val="ListParagraph"/>
        <w:numPr>
          <w:ilvl w:val="0"/>
          <w:numId w:val="9"/>
        </w:numPr>
        <w:rPr>
          <w:rFonts w:asciiTheme="majorHAnsi" w:hAnsiTheme="majorHAnsi"/>
          <w:sz w:val="22"/>
          <w:lang w:val="en-CA"/>
        </w:rPr>
      </w:pPr>
      <w:r>
        <w:rPr>
          <w:rFonts w:asciiTheme="majorHAnsi" w:hAnsiTheme="majorHAnsi"/>
          <w:sz w:val="22"/>
          <w:u w:val="single"/>
          <w:lang w:val="en-CA"/>
        </w:rPr>
        <w:t>Clarify reward contingencies:</w:t>
      </w:r>
      <w:r>
        <w:rPr>
          <w:rFonts w:asciiTheme="majorHAnsi" w:hAnsiTheme="majorHAnsi"/>
          <w:sz w:val="22"/>
          <w:lang w:val="en-CA"/>
        </w:rPr>
        <w:t xml:space="preserve"> managers should ensure that the paths between first and second level outcomes are clear. Employees should understand that first level outcomes are strictly instrumental.</w:t>
      </w:r>
    </w:p>
    <w:p w:rsidR="0044435F" w:rsidRPr="0044435F" w:rsidRDefault="0044435F" w:rsidP="0056565E">
      <w:pPr>
        <w:pStyle w:val="ListParagraph"/>
        <w:numPr>
          <w:ilvl w:val="0"/>
          <w:numId w:val="9"/>
        </w:numPr>
        <w:rPr>
          <w:rFonts w:asciiTheme="majorHAnsi" w:hAnsiTheme="majorHAnsi"/>
          <w:sz w:val="22"/>
          <w:u w:val="single"/>
          <w:lang w:val="en-CA"/>
        </w:rPr>
      </w:pPr>
      <w:r w:rsidRPr="0044435F">
        <w:rPr>
          <w:rFonts w:asciiTheme="majorHAnsi" w:hAnsiTheme="majorHAnsi"/>
          <w:sz w:val="22"/>
          <w:u w:val="single"/>
          <w:lang w:val="en-CA"/>
        </w:rPr>
        <w:t>Appreciate diverse needs:</w:t>
      </w:r>
      <w:r>
        <w:rPr>
          <w:rFonts w:asciiTheme="majorHAnsi" w:hAnsiTheme="majorHAnsi"/>
          <w:sz w:val="22"/>
          <w:lang w:val="en-CA"/>
        </w:rPr>
        <w:t xml:space="preserve"> analyze the diverse preferences of particular employees and attempt to design individualized “motivational packages” to meet their needs.</w:t>
      </w:r>
    </w:p>
    <w:p w:rsidR="0044435F" w:rsidRDefault="0044435F" w:rsidP="0044435F">
      <w:pPr>
        <w:rPr>
          <w:rFonts w:asciiTheme="majorHAnsi" w:hAnsiTheme="majorHAnsi"/>
          <w:sz w:val="22"/>
          <w:u w:val="single"/>
          <w:lang w:val="en-CA"/>
        </w:rPr>
      </w:pPr>
    </w:p>
    <w:p w:rsidR="0044435F" w:rsidRDefault="0044435F" w:rsidP="0044435F">
      <w:pPr>
        <w:rPr>
          <w:rFonts w:asciiTheme="majorHAnsi" w:hAnsiTheme="majorHAnsi"/>
          <w:sz w:val="22"/>
          <w:lang w:val="en-CA"/>
        </w:rPr>
      </w:pPr>
      <w:r>
        <w:rPr>
          <w:rFonts w:asciiTheme="majorHAnsi" w:hAnsiTheme="majorHAnsi"/>
          <w:b/>
          <w:sz w:val="22"/>
          <w:lang w:val="en-CA"/>
        </w:rPr>
        <w:t xml:space="preserve">Equity Theory: </w:t>
      </w:r>
      <w:r>
        <w:rPr>
          <w:rFonts w:asciiTheme="majorHAnsi" w:hAnsiTheme="majorHAnsi"/>
          <w:sz w:val="22"/>
          <w:lang w:val="en-CA"/>
        </w:rPr>
        <w:t>a process theory that states that motivation stems from a comparison of the inputs one invest in a job and the outcomes one receives in comparison with the input/outcomes of another person or group.</w:t>
      </w:r>
    </w:p>
    <w:p w:rsidR="0040754B" w:rsidRDefault="0044435F" w:rsidP="0044435F">
      <w:pPr>
        <w:rPr>
          <w:rFonts w:asciiTheme="majorHAnsi" w:hAnsiTheme="majorHAnsi"/>
          <w:sz w:val="22"/>
          <w:lang w:val="en-CA"/>
        </w:rPr>
      </w:pPr>
      <w:r>
        <w:rPr>
          <w:rFonts w:asciiTheme="majorHAnsi" w:hAnsiTheme="majorHAnsi"/>
          <w:sz w:val="22"/>
          <w:lang w:val="en-CA"/>
        </w:rPr>
        <w:t xml:space="preserve">When the ratios are equal, the worker should feel that a fair and equitable exchange exists with the employing organization. When it is not, it might result in </w:t>
      </w:r>
      <w:r w:rsidRPr="0044435F">
        <w:rPr>
          <w:rFonts w:asciiTheme="majorHAnsi" w:hAnsiTheme="majorHAnsi"/>
          <w:sz w:val="22"/>
          <w:u w:val="single"/>
          <w:lang w:val="en-CA"/>
        </w:rPr>
        <w:t>inequity reduction strategies</w:t>
      </w:r>
      <w:r>
        <w:rPr>
          <w:rFonts w:asciiTheme="majorHAnsi" w:hAnsiTheme="majorHAnsi"/>
          <w:sz w:val="22"/>
          <w:lang w:val="en-CA"/>
        </w:rPr>
        <w:t>.</w:t>
      </w:r>
    </w:p>
    <w:p w:rsidR="0040754B" w:rsidRDefault="0040754B" w:rsidP="0044435F">
      <w:pPr>
        <w:rPr>
          <w:rFonts w:asciiTheme="majorHAnsi" w:hAnsiTheme="majorHAnsi"/>
          <w:sz w:val="22"/>
          <w:lang w:val="en-CA"/>
        </w:rPr>
      </w:pPr>
      <w:r>
        <w:rPr>
          <w:rFonts w:asciiTheme="majorHAnsi" w:hAnsiTheme="majorHAnsi"/>
          <w:sz w:val="22"/>
          <w:lang w:val="en-CA"/>
        </w:rPr>
        <w:t>Gender and equity: women and men have a tendency to choose same-sex comparison persons.</w:t>
      </w:r>
    </w:p>
    <w:p w:rsidR="0040754B" w:rsidRDefault="0040754B" w:rsidP="0044435F">
      <w:pPr>
        <w:rPr>
          <w:rFonts w:asciiTheme="majorHAnsi" w:hAnsiTheme="majorHAnsi"/>
          <w:sz w:val="22"/>
          <w:lang w:val="en-CA"/>
        </w:rPr>
      </w:pPr>
    </w:p>
    <w:p w:rsidR="0040754B" w:rsidRDefault="0040754B" w:rsidP="0044435F">
      <w:pPr>
        <w:rPr>
          <w:rFonts w:asciiTheme="majorHAnsi" w:hAnsiTheme="majorHAnsi"/>
          <w:sz w:val="22"/>
          <w:lang w:val="en-CA"/>
        </w:rPr>
      </w:pPr>
      <w:r>
        <w:rPr>
          <w:rFonts w:asciiTheme="majorHAnsi" w:hAnsiTheme="majorHAnsi"/>
          <w:b/>
          <w:sz w:val="22"/>
          <w:lang w:val="en-CA"/>
        </w:rPr>
        <w:t xml:space="preserve">Managerial implications of Equity Theory: </w:t>
      </w:r>
      <w:r>
        <w:rPr>
          <w:rFonts w:asciiTheme="majorHAnsi" w:hAnsiTheme="majorHAnsi"/>
          <w:sz w:val="22"/>
          <w:lang w:val="en-CA"/>
        </w:rPr>
        <w:t>perceived underpayment will have a variety of negative motivational consequences: low productivity, low quality, theft, turnover. Also, managers must understand that equity stems from a perceptual social comparison: offering a more interesting work might not redress inequity if better pay is considered a more relevant outcome. Even a better paid employee might have a feeling a inequity if comparing with more prosperous colleagues in other organizations.</w:t>
      </w:r>
    </w:p>
    <w:p w:rsidR="0040754B" w:rsidRDefault="0040754B" w:rsidP="0044435F">
      <w:pPr>
        <w:rPr>
          <w:rFonts w:asciiTheme="majorHAnsi" w:hAnsiTheme="majorHAnsi"/>
          <w:sz w:val="22"/>
          <w:lang w:val="en-CA"/>
        </w:rPr>
      </w:pPr>
    </w:p>
    <w:p w:rsidR="0040754B" w:rsidRDefault="0040754B" w:rsidP="0044435F">
      <w:pPr>
        <w:rPr>
          <w:rFonts w:asciiTheme="majorHAnsi" w:hAnsiTheme="majorHAnsi"/>
          <w:sz w:val="22"/>
          <w:lang w:val="en-CA"/>
        </w:rPr>
      </w:pPr>
      <w:r w:rsidRPr="0040754B">
        <w:rPr>
          <w:rFonts w:asciiTheme="majorHAnsi" w:hAnsiTheme="majorHAnsi"/>
          <w:b/>
          <w:sz w:val="22"/>
          <w:lang w:val="en-CA"/>
        </w:rPr>
        <w:t>Goal setting theory:</w:t>
      </w:r>
      <w:r>
        <w:rPr>
          <w:rFonts w:asciiTheme="majorHAnsi" w:hAnsiTheme="majorHAnsi"/>
          <w:b/>
          <w:sz w:val="22"/>
          <w:lang w:val="en-CA"/>
        </w:rPr>
        <w:t xml:space="preserve"> </w:t>
      </w:r>
      <w:r>
        <w:rPr>
          <w:rFonts w:asciiTheme="majorHAnsi" w:hAnsiTheme="majorHAnsi"/>
          <w:sz w:val="22"/>
          <w:lang w:val="en-CA"/>
        </w:rPr>
        <w:t xml:space="preserve">a process theory that states that goals are motivational when they are specific, challenging, and when organizational members are committed to them and feedback about progress toward goal attainment is provided. </w:t>
      </w:r>
    </w:p>
    <w:p w:rsidR="0040754B" w:rsidRPr="0040754B" w:rsidRDefault="0040754B" w:rsidP="0040754B">
      <w:pPr>
        <w:pStyle w:val="ListParagraph"/>
        <w:numPr>
          <w:ilvl w:val="0"/>
          <w:numId w:val="10"/>
        </w:numPr>
        <w:rPr>
          <w:rFonts w:asciiTheme="majorHAnsi" w:hAnsiTheme="majorHAnsi"/>
          <w:sz w:val="22"/>
          <w:lang w:val="en-CA"/>
        </w:rPr>
      </w:pPr>
      <w:r w:rsidRPr="0040754B">
        <w:rPr>
          <w:rFonts w:asciiTheme="majorHAnsi" w:hAnsiTheme="majorHAnsi"/>
          <w:sz w:val="22"/>
          <w:lang w:val="en-CA"/>
        </w:rPr>
        <w:t>Goal specificity</w:t>
      </w:r>
    </w:p>
    <w:p w:rsidR="0040754B" w:rsidRPr="0040754B" w:rsidRDefault="0040754B" w:rsidP="0040754B">
      <w:pPr>
        <w:pStyle w:val="ListParagraph"/>
        <w:numPr>
          <w:ilvl w:val="0"/>
          <w:numId w:val="10"/>
        </w:numPr>
        <w:rPr>
          <w:rFonts w:asciiTheme="majorHAnsi" w:hAnsiTheme="majorHAnsi"/>
          <w:sz w:val="22"/>
          <w:lang w:val="en-CA"/>
        </w:rPr>
      </w:pPr>
      <w:r w:rsidRPr="0040754B">
        <w:rPr>
          <w:rFonts w:asciiTheme="majorHAnsi" w:hAnsiTheme="majorHAnsi"/>
          <w:sz w:val="22"/>
          <w:lang w:val="en-CA"/>
        </w:rPr>
        <w:t>Goal challenge</w:t>
      </w:r>
    </w:p>
    <w:p w:rsidR="0040754B" w:rsidRPr="0040754B" w:rsidRDefault="0040754B" w:rsidP="0040754B">
      <w:pPr>
        <w:pStyle w:val="ListParagraph"/>
        <w:numPr>
          <w:ilvl w:val="0"/>
          <w:numId w:val="10"/>
        </w:numPr>
        <w:rPr>
          <w:rFonts w:asciiTheme="majorHAnsi" w:hAnsiTheme="majorHAnsi"/>
          <w:sz w:val="22"/>
          <w:lang w:val="en-CA"/>
        </w:rPr>
      </w:pPr>
      <w:r w:rsidRPr="0040754B">
        <w:rPr>
          <w:rFonts w:asciiTheme="majorHAnsi" w:hAnsiTheme="majorHAnsi"/>
          <w:sz w:val="22"/>
          <w:lang w:val="en-CA"/>
        </w:rPr>
        <w:t>Goal commitment</w:t>
      </w:r>
      <w:r>
        <w:rPr>
          <w:rFonts w:asciiTheme="majorHAnsi" w:hAnsiTheme="majorHAnsi"/>
          <w:sz w:val="22"/>
          <w:lang w:val="en-CA"/>
        </w:rPr>
        <w:t xml:space="preserve"> (the goals are to have effective motivational properties)</w:t>
      </w:r>
    </w:p>
    <w:p w:rsidR="0040754B" w:rsidRDefault="0040754B" w:rsidP="0040754B">
      <w:pPr>
        <w:pStyle w:val="ListParagraph"/>
        <w:numPr>
          <w:ilvl w:val="0"/>
          <w:numId w:val="10"/>
        </w:numPr>
        <w:rPr>
          <w:rFonts w:asciiTheme="majorHAnsi" w:hAnsiTheme="majorHAnsi"/>
          <w:sz w:val="22"/>
          <w:lang w:val="en-CA"/>
        </w:rPr>
      </w:pPr>
      <w:r w:rsidRPr="0040754B">
        <w:rPr>
          <w:rFonts w:asciiTheme="majorHAnsi" w:hAnsiTheme="majorHAnsi"/>
          <w:sz w:val="22"/>
          <w:lang w:val="en-CA"/>
        </w:rPr>
        <w:t>Goal feedback</w:t>
      </w:r>
    </w:p>
    <w:p w:rsidR="0070550A" w:rsidRDefault="0040754B" w:rsidP="0040754B">
      <w:pPr>
        <w:rPr>
          <w:rFonts w:asciiTheme="majorHAnsi" w:hAnsiTheme="majorHAnsi"/>
          <w:sz w:val="22"/>
          <w:lang w:val="en-CA"/>
        </w:rPr>
      </w:pPr>
      <w:r w:rsidRPr="0070550A">
        <w:rPr>
          <w:rFonts w:asciiTheme="majorHAnsi" w:hAnsiTheme="majorHAnsi"/>
          <w:b/>
          <w:sz w:val="22"/>
          <w:lang w:val="en-CA"/>
        </w:rPr>
        <w:t>Enhancing goal commitment:</w:t>
      </w:r>
      <w:r>
        <w:rPr>
          <w:rFonts w:asciiTheme="majorHAnsi" w:hAnsiTheme="majorHAnsi"/>
          <w:sz w:val="22"/>
          <w:lang w:val="en-CA"/>
        </w:rPr>
        <w:t xml:space="preserve"> </w:t>
      </w:r>
      <w:r w:rsidRPr="0040754B">
        <w:rPr>
          <w:rFonts w:asciiTheme="majorHAnsi" w:hAnsiTheme="majorHAnsi"/>
          <w:sz w:val="22"/>
          <w:u w:val="single"/>
          <w:lang w:val="en-CA"/>
        </w:rPr>
        <w:t xml:space="preserve">participation </w:t>
      </w:r>
      <w:r>
        <w:rPr>
          <w:rFonts w:asciiTheme="majorHAnsi" w:hAnsiTheme="majorHAnsi"/>
          <w:sz w:val="22"/>
          <w:lang w:val="en-CA"/>
        </w:rPr>
        <w:t xml:space="preserve">(members should be more committed to goals that are set with their participation), </w:t>
      </w:r>
      <w:r w:rsidRPr="0070550A">
        <w:rPr>
          <w:rFonts w:asciiTheme="majorHAnsi" w:hAnsiTheme="majorHAnsi"/>
          <w:sz w:val="22"/>
          <w:u w:val="single"/>
          <w:lang w:val="en-CA"/>
        </w:rPr>
        <w:t>rewards</w:t>
      </w:r>
      <w:r>
        <w:rPr>
          <w:rFonts w:asciiTheme="majorHAnsi" w:hAnsiTheme="majorHAnsi"/>
          <w:sz w:val="22"/>
          <w:lang w:val="en-CA"/>
        </w:rPr>
        <w:t xml:space="preserve"> (many ambitious goals involve no more that doing the job as it was </w:t>
      </w:r>
      <w:r w:rsidR="0070550A">
        <w:rPr>
          <w:rFonts w:asciiTheme="majorHAnsi" w:hAnsiTheme="majorHAnsi"/>
          <w:sz w:val="22"/>
          <w:lang w:val="en-CA"/>
        </w:rPr>
        <w:t>designed to be done in the first place, no monetary incentives)</w:t>
      </w:r>
      <w:r>
        <w:rPr>
          <w:rFonts w:asciiTheme="majorHAnsi" w:hAnsiTheme="majorHAnsi"/>
          <w:sz w:val="22"/>
          <w:lang w:val="en-CA"/>
        </w:rPr>
        <w:t xml:space="preserve">, </w:t>
      </w:r>
      <w:r w:rsidRPr="0070550A">
        <w:rPr>
          <w:rFonts w:asciiTheme="majorHAnsi" w:hAnsiTheme="majorHAnsi"/>
          <w:sz w:val="22"/>
          <w:u w:val="single"/>
          <w:lang w:val="en-CA"/>
        </w:rPr>
        <w:t>supportiveness</w:t>
      </w:r>
      <w:r w:rsidR="0070550A">
        <w:rPr>
          <w:rFonts w:asciiTheme="majorHAnsi" w:hAnsiTheme="majorHAnsi"/>
          <w:sz w:val="22"/>
          <w:lang w:val="en-CA"/>
        </w:rPr>
        <w:t xml:space="preserve"> (desire to assist employees in goal accomplishment and behave supportively if failure occurs, even adjusting the goal downward if it proves to be unrealistically high).</w:t>
      </w:r>
    </w:p>
    <w:p w:rsidR="0070550A" w:rsidRDefault="0070550A" w:rsidP="0040754B">
      <w:pPr>
        <w:rPr>
          <w:rFonts w:asciiTheme="majorHAnsi" w:hAnsiTheme="majorHAnsi"/>
          <w:sz w:val="22"/>
          <w:lang w:val="en-CA"/>
        </w:rPr>
      </w:pPr>
    </w:p>
    <w:p w:rsidR="0070550A" w:rsidRPr="0070550A" w:rsidRDefault="0070550A" w:rsidP="0040754B">
      <w:pPr>
        <w:rPr>
          <w:rFonts w:asciiTheme="majorHAnsi" w:hAnsiTheme="majorHAnsi"/>
          <w:sz w:val="22"/>
          <w:lang w:val="en-CA"/>
        </w:rPr>
      </w:pPr>
      <w:r>
        <w:rPr>
          <w:rFonts w:asciiTheme="majorHAnsi" w:hAnsiTheme="majorHAnsi"/>
          <w:b/>
          <w:sz w:val="22"/>
          <w:lang w:val="en-CA"/>
        </w:rPr>
        <w:t>Goal orientation:</w:t>
      </w:r>
      <w:r>
        <w:rPr>
          <w:rFonts w:asciiTheme="majorHAnsi" w:hAnsiTheme="majorHAnsi"/>
          <w:sz w:val="22"/>
          <w:lang w:val="en-CA"/>
        </w:rPr>
        <w:t xml:space="preserve"> an individual’s goal preferences in achievement situations.</w:t>
      </w:r>
    </w:p>
    <w:p w:rsidR="0070550A" w:rsidRPr="0070550A" w:rsidRDefault="0070550A" w:rsidP="0040754B">
      <w:pPr>
        <w:rPr>
          <w:rFonts w:asciiTheme="majorHAnsi" w:hAnsiTheme="majorHAnsi"/>
          <w:sz w:val="22"/>
          <w:lang w:val="en-CA"/>
        </w:rPr>
      </w:pPr>
      <w:r>
        <w:rPr>
          <w:rFonts w:asciiTheme="majorHAnsi" w:hAnsiTheme="majorHAnsi"/>
          <w:b/>
          <w:sz w:val="22"/>
          <w:lang w:val="en-CA"/>
        </w:rPr>
        <w:t>Learning goal orientation:</w:t>
      </w:r>
      <w:r>
        <w:rPr>
          <w:rFonts w:asciiTheme="majorHAnsi" w:hAnsiTheme="majorHAnsi"/>
          <w:sz w:val="22"/>
          <w:lang w:val="en-CA"/>
        </w:rPr>
        <w:t xml:space="preserve"> a preference to learn new things and develop competence in an activity by acquiring new skills and mastering new situations.</w:t>
      </w:r>
    </w:p>
    <w:p w:rsidR="0070550A" w:rsidRPr="0070550A" w:rsidRDefault="0070550A" w:rsidP="0040754B">
      <w:pPr>
        <w:rPr>
          <w:rFonts w:asciiTheme="majorHAnsi" w:hAnsiTheme="majorHAnsi"/>
          <w:sz w:val="22"/>
          <w:lang w:val="en-CA"/>
        </w:rPr>
      </w:pPr>
      <w:r>
        <w:rPr>
          <w:rFonts w:asciiTheme="majorHAnsi" w:hAnsiTheme="majorHAnsi"/>
          <w:b/>
          <w:sz w:val="22"/>
          <w:lang w:val="en-CA"/>
        </w:rPr>
        <w:t xml:space="preserve">Performance-prove goal orientation: </w:t>
      </w:r>
      <w:r>
        <w:rPr>
          <w:rFonts w:asciiTheme="majorHAnsi" w:hAnsiTheme="majorHAnsi"/>
          <w:sz w:val="22"/>
          <w:lang w:val="en-CA"/>
        </w:rPr>
        <w:t>a preference to obtain favourable judgments about the outcome of one’s performance.</w:t>
      </w:r>
    </w:p>
    <w:p w:rsidR="0070550A" w:rsidRDefault="0070550A" w:rsidP="0040754B">
      <w:pPr>
        <w:rPr>
          <w:rFonts w:asciiTheme="majorHAnsi" w:hAnsiTheme="majorHAnsi"/>
          <w:sz w:val="22"/>
          <w:lang w:val="en-CA"/>
        </w:rPr>
      </w:pPr>
      <w:r>
        <w:rPr>
          <w:rFonts w:asciiTheme="majorHAnsi" w:hAnsiTheme="majorHAnsi"/>
          <w:b/>
          <w:sz w:val="22"/>
          <w:lang w:val="en-CA"/>
        </w:rPr>
        <w:t xml:space="preserve">Performance-avoid goal orientation: </w:t>
      </w:r>
      <w:r>
        <w:rPr>
          <w:rFonts w:asciiTheme="majorHAnsi" w:hAnsiTheme="majorHAnsi"/>
          <w:sz w:val="22"/>
          <w:lang w:val="en-CA"/>
        </w:rPr>
        <w:t xml:space="preserve">a preference to avoid negative judgements about the outcome of one’s performance. </w:t>
      </w:r>
    </w:p>
    <w:p w:rsidR="0070550A" w:rsidRPr="0070550A" w:rsidRDefault="0070550A" w:rsidP="0040754B">
      <w:pPr>
        <w:rPr>
          <w:rFonts w:asciiTheme="majorHAnsi" w:hAnsiTheme="majorHAnsi"/>
          <w:sz w:val="22"/>
          <w:lang w:val="en-CA"/>
        </w:rPr>
      </w:pPr>
      <w:r>
        <w:rPr>
          <w:rFonts w:asciiTheme="majorHAnsi" w:hAnsiTheme="majorHAnsi"/>
          <w:sz w:val="22"/>
          <w:lang w:val="en-CA"/>
        </w:rPr>
        <w:br/>
      </w:r>
      <w:r>
        <w:rPr>
          <w:rFonts w:asciiTheme="majorHAnsi" w:hAnsiTheme="majorHAnsi"/>
          <w:b/>
          <w:sz w:val="22"/>
          <w:lang w:val="en-CA"/>
        </w:rPr>
        <w:t xml:space="preserve">Distal goal: </w:t>
      </w:r>
      <w:r>
        <w:rPr>
          <w:rFonts w:asciiTheme="majorHAnsi" w:hAnsiTheme="majorHAnsi"/>
          <w:sz w:val="22"/>
          <w:lang w:val="en-CA"/>
        </w:rPr>
        <w:t>long-term or end goals</w:t>
      </w:r>
    </w:p>
    <w:p w:rsidR="0070550A" w:rsidRDefault="0070550A" w:rsidP="0040754B">
      <w:pPr>
        <w:rPr>
          <w:rFonts w:asciiTheme="majorHAnsi" w:hAnsiTheme="majorHAnsi"/>
          <w:sz w:val="22"/>
          <w:lang w:val="en-CA"/>
        </w:rPr>
      </w:pPr>
      <w:r>
        <w:rPr>
          <w:rFonts w:asciiTheme="majorHAnsi" w:hAnsiTheme="majorHAnsi"/>
          <w:b/>
          <w:sz w:val="22"/>
          <w:lang w:val="en-CA"/>
        </w:rPr>
        <w:t>Proximal goal:</w:t>
      </w:r>
      <w:r>
        <w:rPr>
          <w:rFonts w:asciiTheme="majorHAnsi" w:hAnsiTheme="majorHAnsi"/>
          <w:sz w:val="22"/>
          <w:lang w:val="en-CA"/>
        </w:rPr>
        <w:t xml:space="preserve"> short-term or sub-goals</w:t>
      </w:r>
    </w:p>
    <w:p w:rsidR="0070550A" w:rsidRDefault="0070550A" w:rsidP="0040754B">
      <w:pPr>
        <w:rPr>
          <w:rFonts w:asciiTheme="majorHAnsi" w:hAnsiTheme="majorHAnsi"/>
          <w:sz w:val="22"/>
          <w:lang w:val="en-CA"/>
        </w:rPr>
      </w:pPr>
    </w:p>
    <w:p w:rsidR="0070550A" w:rsidRDefault="0070550A" w:rsidP="0040754B">
      <w:pPr>
        <w:rPr>
          <w:rFonts w:asciiTheme="majorHAnsi" w:hAnsiTheme="majorHAnsi"/>
          <w:sz w:val="22"/>
          <w:lang w:val="en-CA"/>
        </w:rPr>
      </w:pPr>
      <w:r>
        <w:rPr>
          <w:rFonts w:asciiTheme="majorHAnsi" w:hAnsiTheme="majorHAnsi"/>
          <w:sz w:val="22"/>
          <w:lang w:val="en-CA"/>
        </w:rPr>
        <w:t>Goal setting theory is considered to be one of the most valid and practical theories of employee motivation. When a task is straightforward, a specific, high-performance goal results in higher performance than a do-your-best goal. When distal goals are accompanied with proximal goals, they have a significant positive effect.</w:t>
      </w:r>
    </w:p>
    <w:p w:rsidR="00BB6551" w:rsidRDefault="0070550A" w:rsidP="0040754B">
      <w:pPr>
        <w:rPr>
          <w:rFonts w:asciiTheme="majorHAnsi" w:hAnsiTheme="majorHAnsi"/>
          <w:sz w:val="22"/>
          <w:lang w:val="en-CA"/>
        </w:rPr>
      </w:pPr>
      <w:r>
        <w:rPr>
          <w:rFonts w:asciiTheme="majorHAnsi" w:hAnsiTheme="majorHAnsi"/>
          <w:sz w:val="22"/>
          <w:lang w:val="en-CA"/>
        </w:rPr>
        <w:t>Ex:  drivers at Weyerhaeuser were assigned a specific, challenging performance goal of loading their trucks to 94 percent of legal weight capacity.</w:t>
      </w:r>
    </w:p>
    <w:p w:rsidR="00BB6551" w:rsidRDefault="00BB6551" w:rsidP="0040754B">
      <w:pPr>
        <w:rPr>
          <w:rFonts w:asciiTheme="majorHAnsi" w:hAnsiTheme="majorHAnsi"/>
          <w:sz w:val="22"/>
          <w:lang w:val="en-CA"/>
        </w:rPr>
      </w:pPr>
    </w:p>
    <w:p w:rsidR="00BB6551" w:rsidRDefault="00BB6551" w:rsidP="0040754B">
      <w:pPr>
        <w:rPr>
          <w:rFonts w:asciiTheme="majorHAnsi" w:hAnsiTheme="majorHAnsi"/>
          <w:sz w:val="22"/>
          <w:lang w:val="en-CA"/>
        </w:rPr>
      </w:pPr>
      <w:r>
        <w:rPr>
          <w:rFonts w:asciiTheme="majorHAnsi" w:hAnsiTheme="majorHAnsi"/>
          <w:b/>
          <w:sz w:val="22"/>
          <w:lang w:val="en-CA"/>
        </w:rPr>
        <w:t>Being-oriented culture</w:t>
      </w:r>
      <w:r>
        <w:rPr>
          <w:rFonts w:asciiTheme="majorHAnsi" w:hAnsiTheme="majorHAnsi"/>
          <w:sz w:val="22"/>
          <w:lang w:val="en-CA"/>
        </w:rPr>
        <w:t>: people work as much as needed to live and avoid continuous work, there tends to be some resistance to goal setting.</w:t>
      </w:r>
    </w:p>
    <w:p w:rsidR="00BB6551" w:rsidRDefault="00BB6551" w:rsidP="0040754B">
      <w:pPr>
        <w:rPr>
          <w:rFonts w:asciiTheme="majorHAnsi" w:hAnsiTheme="majorHAnsi"/>
          <w:sz w:val="22"/>
          <w:lang w:val="en-CA"/>
        </w:rPr>
      </w:pPr>
    </w:p>
    <w:p w:rsidR="00BB6551" w:rsidRDefault="00BB6551" w:rsidP="0040754B">
      <w:pPr>
        <w:rPr>
          <w:rFonts w:asciiTheme="majorHAnsi" w:hAnsiTheme="majorHAnsi"/>
          <w:sz w:val="22"/>
          <w:lang w:val="en-CA"/>
        </w:rPr>
      </w:pPr>
      <w:r>
        <w:rPr>
          <w:rFonts w:asciiTheme="majorHAnsi" w:hAnsiTheme="majorHAnsi"/>
          <w:b/>
          <w:sz w:val="22"/>
          <w:lang w:val="en-CA"/>
        </w:rPr>
        <w:t xml:space="preserve">Putting it all together: </w:t>
      </w:r>
    </w:p>
    <w:p w:rsidR="00BB6551" w:rsidRDefault="00BB6551" w:rsidP="0040754B">
      <w:pPr>
        <w:rPr>
          <w:rFonts w:asciiTheme="majorHAnsi" w:hAnsiTheme="majorHAnsi"/>
          <w:sz w:val="22"/>
          <w:lang w:val="en-CA"/>
        </w:rPr>
      </w:pPr>
      <w:r>
        <w:rPr>
          <w:rFonts w:asciiTheme="majorHAnsi" w:hAnsiTheme="majorHAnsi"/>
          <w:sz w:val="22"/>
          <w:lang w:val="en-CA"/>
        </w:rPr>
        <w:t>First, in order for individuals to obtain rewards, they must achieve designated levels of performance. We know from earlier in this chapter that performance is a function of motivation as well as other factors, such as personality, general cognitive ability, emotional intelligence, understanding of the task, and chance. In terms of motivation, we are concerned with the amount, persistence, and direction of effort.</w:t>
      </w:r>
    </w:p>
    <w:p w:rsidR="00BB6551" w:rsidRDefault="00BB6551" w:rsidP="0040754B">
      <w:pPr>
        <w:rPr>
          <w:rFonts w:asciiTheme="majorHAnsi" w:hAnsiTheme="majorHAnsi"/>
          <w:sz w:val="22"/>
          <w:lang w:val="en-CA"/>
        </w:rPr>
      </w:pPr>
    </w:p>
    <w:p w:rsidR="004A7F70" w:rsidRPr="00BB6551" w:rsidRDefault="00BB6551" w:rsidP="0040754B">
      <w:pPr>
        <w:rPr>
          <w:rFonts w:asciiTheme="majorHAnsi" w:hAnsiTheme="majorHAnsi"/>
          <w:sz w:val="22"/>
          <w:vertAlign w:val="superscript"/>
          <w:lang w:val="en-CA"/>
        </w:rPr>
      </w:pPr>
      <w:r>
        <w:rPr>
          <w:rFonts w:asciiTheme="majorHAnsi" w:hAnsiTheme="majorHAnsi"/>
          <w:sz w:val="22"/>
          <w:lang w:val="en-CA"/>
        </w:rPr>
        <w:t>In summary, each theory of motivation helps us to understand a different part of the motivational process.</w:t>
      </w:r>
    </w:p>
    <w:p w:rsidR="00982DF8" w:rsidRPr="004A7F70" w:rsidRDefault="00982DF8" w:rsidP="00982DF8">
      <w:pPr>
        <w:rPr>
          <w:rFonts w:asciiTheme="majorHAnsi" w:hAnsiTheme="majorHAnsi"/>
          <w:sz w:val="22"/>
          <w:lang w:val="en-CA"/>
        </w:rPr>
      </w:pPr>
    </w:p>
    <w:p w:rsidR="003E7962" w:rsidRPr="00982DF8" w:rsidRDefault="003E7962" w:rsidP="00982DF8">
      <w:pPr>
        <w:rPr>
          <w:rFonts w:asciiTheme="majorHAnsi" w:hAnsiTheme="majorHAnsi"/>
          <w:sz w:val="22"/>
          <w:lang w:val="en-CA"/>
        </w:rPr>
      </w:pPr>
    </w:p>
    <w:p w:rsidR="003E7962" w:rsidRPr="003E7962" w:rsidRDefault="003E7962">
      <w:pPr>
        <w:rPr>
          <w:rFonts w:asciiTheme="majorHAnsi" w:hAnsiTheme="majorHAnsi"/>
          <w:sz w:val="22"/>
          <w:lang w:val="en-CA"/>
        </w:rPr>
      </w:pPr>
    </w:p>
    <w:sectPr w:rsidR="003E7962" w:rsidRPr="003E7962" w:rsidSect="003E7962">
      <w:pgSz w:w="12240" w:h="15840"/>
      <w:pgMar w:top="1134" w:right="1134" w:bottom="1134" w:left="1134" w:header="709" w:footer="709" w:gutter="0"/>
      <w:cols w:space="708"/>
    </w:sectPr>
  </w:body>
</w:document>
</file>

<file path=word/fontTable.xml><?xml version="1.0" encoding="utf-8"?>
<w:fonts xmlns:r="http://schemas.openxmlformats.org/officeDocument/2006/relationships" xmlns:w="http://schemas.openxmlformats.org/wordprocessingml/2006/main">
  <w:font w:name="Symbol">
    <w:panose1 w:val="00000000000000000000"/>
    <w:charset w:val="02"/>
    <w:family w:val="auto"/>
    <w:pitch w:val="variable"/>
    <w:sig w:usb0="00000000" w:usb1="00000000" w:usb2="00010000" w:usb3="00000000" w:csb0="80000000"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20102010804080708"/>
    <w:charset w:val="02"/>
    <w:family w:val="auto"/>
    <w:pitch w:val="variable"/>
    <w:sig w:usb0="00000000" w:usb1="00000000" w:usb2="00010000" w:usb3="00000000" w:csb0="80000000" w:csb1="00000000"/>
  </w:font>
  <w:font w:name="Cambria">
    <w:panose1 w:val="0204050305040603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s>
</file>

<file path=word/numbering.xml><?xml version="1.0" encoding="utf-8"?>
<w:numbering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w:abstractNum w:abstractNumId="0">
    <w:nsid w:val="0EDB1415"/>
    <w:multiLevelType w:val="hybridMultilevel"/>
    <w:tmpl w:val="35DA34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0A93D97"/>
    <w:multiLevelType w:val="hybridMultilevel"/>
    <w:tmpl w:val="F3303F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5C46331"/>
    <w:multiLevelType w:val="hybridMultilevel"/>
    <w:tmpl w:val="98B861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4B497B77"/>
    <w:multiLevelType w:val="hybridMultilevel"/>
    <w:tmpl w:val="8A5431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4D49210C"/>
    <w:multiLevelType w:val="hybridMultilevel"/>
    <w:tmpl w:val="0A8843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5C6D0C03"/>
    <w:multiLevelType w:val="hybridMultilevel"/>
    <w:tmpl w:val="09B6F8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601136EC"/>
    <w:multiLevelType w:val="hybridMultilevel"/>
    <w:tmpl w:val="92A4108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689E4DC3"/>
    <w:multiLevelType w:val="hybridMultilevel"/>
    <w:tmpl w:val="ED86EA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71767AE4"/>
    <w:multiLevelType w:val="hybridMultilevel"/>
    <w:tmpl w:val="98E410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8B04E3A"/>
    <w:multiLevelType w:val="hybridMultilevel"/>
    <w:tmpl w:val="B08EAD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3"/>
  </w:num>
  <w:num w:numId="3">
    <w:abstractNumId w:val="2"/>
  </w:num>
  <w:num w:numId="4">
    <w:abstractNumId w:val="4"/>
  </w:num>
  <w:num w:numId="5">
    <w:abstractNumId w:val="6"/>
  </w:num>
  <w:num w:numId="6">
    <w:abstractNumId w:val="1"/>
  </w:num>
  <w:num w:numId="7">
    <w:abstractNumId w:val="5"/>
  </w:num>
  <w:num w:numId="8">
    <w:abstractNumId w:val="8"/>
  </w:num>
  <w:num w:numId="9">
    <w:abstractNumId w:val="9"/>
  </w:num>
  <w:num w:numId="10">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doNotTrackMoves/>
  <w:defaultTabStop w:val="720"/>
  <w:drawingGridHorizontalSpacing w:val="360"/>
  <w:drawingGridVerticalSpacing w:val="360"/>
  <w:displayHorizontalDrawingGridEvery w:val="0"/>
  <w:displayVerticalDrawingGridEvery w:val="0"/>
  <w:characterSpacingControl w:val="doNotCompress"/>
  <w:savePreviewPicture/>
  <w:compat>
    <w:doNotAutofitConstrainedTables/>
    <w:doNotVertAlignCellWithSp/>
    <w:doNotBreakConstrainedForcedTable/>
    <w:useAnsiKerningPairs/>
    <w:cachedColBalance/>
    <w:splitPgBreakAndParaMark/>
  </w:compat>
  <w:rsids>
    <w:rsidRoot w:val="003E7962"/>
    <w:rsid w:val="00241806"/>
    <w:rsid w:val="0027684F"/>
    <w:rsid w:val="003E7962"/>
    <w:rsid w:val="0040754B"/>
    <w:rsid w:val="0044435F"/>
    <w:rsid w:val="004879BF"/>
    <w:rsid w:val="004A7F70"/>
    <w:rsid w:val="0056565E"/>
    <w:rsid w:val="0070550A"/>
    <w:rsid w:val="00982DF8"/>
    <w:rsid w:val="00BB6551"/>
    <w:rsid w:val="00EE7253"/>
  </w:rsids>
  <m:mathPr>
    <m:mathFont m:val="Abadi MT Condensed Light"/>
    <m:brkBin m:val="before"/>
    <m:brkBinSub m:val="--"/>
    <m:smallFrac m:val="off"/>
    <m:dispDef m:val="off"/>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070D9"/>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paragraph" w:styleId="ListParagraph">
    <w:name w:val="List Paragraph"/>
    <w:basedOn w:val="Normal"/>
    <w:uiPriority w:val="34"/>
    <w:qFormat/>
    <w:rsid w:val="003E7962"/>
    <w:pPr>
      <w:ind w:left="720"/>
      <w:contextualSpacing/>
    </w:p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126</TotalTime>
  <Pages>4</Pages>
  <Words>1586</Words>
  <Characters>9042</Characters>
  <Application>Microsoft Word 12.0.0</Application>
  <DocSecurity>0</DocSecurity>
  <Lines>75</Lines>
  <Paragraphs>18</Paragraphs>
  <ScaleCrop>false</ScaleCrop>
  <LinksUpToDate>false</LinksUpToDate>
  <CharactersWithSpaces>11104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2</cp:revision>
  <dcterms:created xsi:type="dcterms:W3CDTF">2010-10-31T21:28:00Z</dcterms:created>
  <dcterms:modified xsi:type="dcterms:W3CDTF">2010-10-31T23:34:00Z</dcterms:modified>
</cp:coreProperties>
</file>